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СОВЕТ СЕЛЬСКОГО ПОСЕЛЕНИЯ «УЗОН»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РЕШЕНИЕ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                                </w:t>
      </w:r>
    </w:p>
    <w:p>
      <w:pPr>
        <w:spacing w:before="0" w:beforeAutospacing="0" w:after="0" w:afterAutospacing="0" w:line="240" w:lineRule="auto"/>
        <w:jc w:val="center"/>
        <w:rPr>
          <w:rFonts w:hint="default" w:ascii="Times New Roman" w:hAnsi="Times New Roman" w:eastAsia="Calibri"/>
          <w:sz w:val="28"/>
          <w:szCs w:val="28"/>
          <w:lang w:val="ru-RU"/>
        </w:rPr>
      </w:pPr>
      <w:r>
        <w:rPr>
          <w:rFonts w:hint="default" w:ascii="Times New Roman" w:hAnsi="Times New Roman" w:eastAsia="Calibri"/>
          <w:sz w:val="28"/>
          <w:szCs w:val="28"/>
          <w:lang w:val="ru-RU"/>
        </w:rPr>
        <w:t>18.03</w:t>
      </w:r>
      <w:r>
        <w:rPr>
          <w:rFonts w:ascii="Times New Roman" w:hAnsi="Times New Roman" w:eastAsia="Calibri"/>
          <w:sz w:val="28"/>
          <w:szCs w:val="28"/>
        </w:rPr>
        <w:t>.2022 год                                                                                                   №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 xml:space="preserve"> 36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с.Узон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eastAsia="Calibri"/>
          <w:b/>
          <w:bCs/>
          <w:sz w:val="28"/>
          <w:szCs w:val="28"/>
          <w:lang w:val="ru-RU"/>
        </w:rPr>
        <w:t>й</w:t>
      </w:r>
      <w:r>
        <w:rPr>
          <w:rFonts w:ascii="Times New Roman" w:hAnsi="Times New Roman" w:eastAsia="Calibri"/>
          <w:b/>
          <w:bCs/>
          <w:sz w:val="28"/>
          <w:szCs w:val="28"/>
        </w:rPr>
        <w:t xml:space="preserve"> в Решение Совета СП «Узон» от 29.12.2021 года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№ 34 «О бюджете сельского поселения «Узон» на 2022 год»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ind w:firstLine="708" w:firstLineChars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Заслушав информацию главного специалиста сельского поселения  «Узон» Дашинимаевой И.Н. Совет СП  «Узон»</w:t>
      </w:r>
    </w:p>
    <w:p>
      <w:p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</w:p>
    <w:p>
      <w:p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РЕШИЛ:</w:t>
      </w:r>
    </w:p>
    <w:p>
      <w:p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Добавить в бюджет СП «Узон» 202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>2</w:t>
      </w:r>
      <w:bookmarkStart w:id="0" w:name="_GoBack"/>
      <w:bookmarkEnd w:id="0"/>
      <w:r>
        <w:rPr>
          <w:rFonts w:ascii="Times New Roman" w:hAnsi="Times New Roman" w:eastAsia="Calibri"/>
          <w:sz w:val="28"/>
          <w:szCs w:val="28"/>
        </w:rPr>
        <w:t xml:space="preserve"> года</w:t>
      </w:r>
    </w:p>
    <w:p>
      <w:pPr>
        <w:pStyle w:val="4"/>
        <w:spacing w:before="0" w:beforeAutospacing="0" w:after="0" w:afterAutospacing="0" w:line="240" w:lineRule="auto"/>
        <w:ind w:left="478" w:leftChars="199" w:firstLine="0" w:firstLineChars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на код дохода  80211705050100000180 – Прочие неналоговые доходы бюджетов сельских поселений  в сумме 20000 рублей и произвести расход по КБК 80201130000092300244 д/к (06-100-35)  приобретение ГСМ на проведение общественных работ по благоустройству села;</w:t>
      </w:r>
    </w:p>
    <w:p>
      <w:pPr>
        <w:pStyle w:val="4"/>
        <w:spacing w:before="0" w:beforeAutospacing="0" w:after="0" w:afterAutospacing="0" w:line="240" w:lineRule="auto"/>
        <w:ind w:left="478" w:leftChars="199" w:firstLine="0" w:firstLineChars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на код дохода   80211705050100000180 – Прочие неналоговые доходы бюджетов сельских поселений  в сумме 51962,22 рублей и произвести расход по КБК 802011300000923244  на электромонтажн</w:t>
      </w:r>
      <w:r>
        <w:rPr>
          <w:rFonts w:ascii="Times New Roman" w:hAnsi="Times New Roman" w:eastAsia="Calibri"/>
          <w:sz w:val="28"/>
          <w:szCs w:val="28"/>
          <w:lang w:val="ru-RU"/>
        </w:rPr>
        <w:t>ые</w:t>
      </w:r>
      <w:r>
        <w:rPr>
          <w:rFonts w:ascii="Times New Roman" w:hAnsi="Times New Roman" w:eastAsia="Calibri"/>
          <w:sz w:val="28"/>
          <w:szCs w:val="28"/>
        </w:rPr>
        <w:t xml:space="preserve"> работы в котельной, на установку антивирусной программы  в администрации СП «Узон», на приобретение канцтоваров.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Утвердить бюджет на 2022 год по доходам и расходам в сумме 71962,22 рублей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>.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Настоящее решение направить главе СП «Узон» на подписание и обнародование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>.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Решение вступает в силу на следующий день после его обнародования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>.</w:t>
      </w: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</w:p>
    <w:p>
      <w:pPr>
        <w:spacing w:before="0" w:beforeAutospacing="0" w:after="0" w:afterAutospacing="0" w:line="24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Глава сельского поселения «Узон»                                                    Б.Б.Доржиев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907FF"/>
    <w:multiLevelType w:val="multilevel"/>
    <w:tmpl w:val="4F8907F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9E"/>
    <w:rsid w:val="0016369E"/>
    <w:rsid w:val="00BD6956"/>
    <w:rsid w:val="4B5221A6"/>
    <w:rsid w:val="50AB46A8"/>
    <w:rsid w:val="64A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1166</Characters>
  <Lines>9</Lines>
  <Paragraphs>2</Paragraphs>
  <TotalTime>11</TotalTime>
  <ScaleCrop>false</ScaleCrop>
  <LinksUpToDate>false</LinksUpToDate>
  <CharactersWithSpaces>1368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2022-03-17T08:58:00Z</dcterms:created>
  <dc:creator>Notebook</dc:creator>
  <cp:lastModifiedBy>Notebook</cp:lastModifiedBy>
  <cp:lastPrinted>2022-03-18T00:32:18Z</cp:lastPrinted>
  <dcterms:modified xsi:type="dcterms:W3CDTF">2022-03-18T00:38:00Z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52DAFA842D164602AD1379C9B595E36F</vt:lpwstr>
  </property>
</Properties>
</file>