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A1" w:rsidRDefault="006032A1" w:rsidP="006032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6032A1" w:rsidRDefault="006032A1" w:rsidP="006032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3B" w:rsidRDefault="0068513B" w:rsidP="006032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6032A1" w:rsidRDefault="006032A1" w:rsidP="006032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15.11.2012                                                                                                  № 32/1</w:t>
      </w:r>
    </w:p>
    <w:p w:rsidR="006032A1" w:rsidRDefault="006032A1" w:rsidP="0060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</w:t>
      </w:r>
      <w:proofErr w:type="spellEnd"/>
    </w:p>
    <w:p w:rsidR="0068513B" w:rsidRPr="00CD46AE" w:rsidRDefault="0068513B" w:rsidP="006032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513B" w:rsidRDefault="006032A1" w:rsidP="0068513B">
      <w:p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</w:t>
      </w:r>
      <w:r w:rsidR="00685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Методике расчета </w:t>
      </w:r>
    </w:p>
    <w:p w:rsidR="0068513B" w:rsidRDefault="0068513B" w:rsidP="0068513B">
      <w:p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нормативов формирования расходов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8513B" w:rsidRDefault="0068513B" w:rsidP="0068513B">
      <w:p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органов местного</w:t>
      </w:r>
    </w:p>
    <w:p w:rsidR="006032A1" w:rsidRDefault="0068513B" w:rsidP="0068513B">
      <w:p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самоуправления на 2012 год.</w:t>
      </w:r>
    </w:p>
    <w:p w:rsidR="0068513B" w:rsidRDefault="0068513B" w:rsidP="0068513B">
      <w:p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513B" w:rsidRDefault="0068513B" w:rsidP="0068513B">
      <w:pPr>
        <w:shd w:val="clear" w:color="auto" w:fill="FFFFFF"/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со статьей 136 Бюджетного кодекса российской Федерации, учитывая Закон Забайкальского края «Об увеличении размеров денежного вознаграждения лиц, замещающих государственные должности и окладов месячного денежного содержания лиц, замещающих должности государственного гражданской службы» и Постановлением администрации муниципальный район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  от 01 ноября   2012    г. </w:t>
      </w:r>
    </w:p>
    <w:p w:rsidR="0068513B" w:rsidRDefault="0068513B" w:rsidP="0068513B">
      <w:p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490-п</w:t>
      </w:r>
    </w:p>
    <w:p w:rsidR="0068513B" w:rsidRPr="0068513B" w:rsidRDefault="0068513B" w:rsidP="0068513B">
      <w:p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32A1" w:rsidRDefault="006032A1" w:rsidP="0068513B">
      <w:pPr>
        <w:shd w:val="clear" w:color="auto" w:fill="FFFFFF"/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13B" w:rsidRPr="00CD46AE" w:rsidRDefault="0068513B" w:rsidP="0068513B">
      <w:pPr>
        <w:shd w:val="clear" w:color="auto" w:fill="FFFFFF"/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3B" w:rsidRPr="0068513B" w:rsidRDefault="0068513B" w:rsidP="0068513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</w:t>
      </w:r>
      <w:r w:rsidR="006032A1" w:rsidRPr="0068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расчет </w:t>
      </w:r>
      <w:r w:rsidRPr="00685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нормативов формирования расходов на содержание органов местного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5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амоуправления на 2012 год, прилагается.</w:t>
      </w:r>
    </w:p>
    <w:p w:rsidR="0068513B" w:rsidRPr="005C7439" w:rsidRDefault="0068513B" w:rsidP="0068513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изменение в Положение «О денежном содержании муниципальных служащих,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замещающих выборные муниципальные 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оплате труда лиц, замещающих иные должности в органах местного самоуправления</w:t>
      </w:r>
      <w:proofErr w:type="gramStart"/>
      <w:r w:rsidRP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A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прилагается</w:t>
      </w:r>
      <w:r w:rsidRP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3B" w:rsidRPr="005C7439" w:rsidRDefault="0068513B" w:rsidP="0068513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распространяется на правоотнош</w:t>
      </w:r>
      <w:r w:rsidR="00CA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возникшие с 01 октября 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P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6032A1" w:rsidRDefault="006032A1" w:rsidP="00603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088" w:rsidRDefault="00CA5088" w:rsidP="00603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088" w:rsidRDefault="00CA5088" w:rsidP="00603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Pr="00CD46AE" w:rsidRDefault="006032A1" w:rsidP="00603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О.Д.Дамдинов</w:t>
      </w:r>
      <w:proofErr w:type="spellEnd"/>
    </w:p>
    <w:p w:rsidR="006032A1" w:rsidRPr="00CD46AE" w:rsidRDefault="006032A1" w:rsidP="006032A1">
      <w:pPr>
        <w:shd w:val="clear" w:color="auto" w:fill="FFFFFF"/>
        <w:spacing w:before="5" w:after="0" w:line="240" w:lineRule="auto"/>
        <w:ind w:left="5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32A1" w:rsidRDefault="006032A1" w:rsidP="00603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088" w:rsidRDefault="00CA5088" w:rsidP="00603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Pr="00CD46AE" w:rsidRDefault="006032A1" w:rsidP="00603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32A1" w:rsidRDefault="006032A1" w:rsidP="00CA5088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6032A1" w:rsidRDefault="006032A1" w:rsidP="00CA5088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постановлению  главы</w:t>
      </w:r>
    </w:p>
    <w:p w:rsidR="006032A1" w:rsidRDefault="006032A1" w:rsidP="00CA5088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</w:t>
      </w:r>
    </w:p>
    <w:p w:rsidR="006032A1" w:rsidRPr="00CD46AE" w:rsidRDefault="006032A1" w:rsidP="00CA5088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CA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№ </w:t>
      </w:r>
      <w:r w:rsidR="00CA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6032A1" w:rsidRPr="00CD46AE" w:rsidRDefault="006032A1" w:rsidP="006032A1">
      <w:pPr>
        <w:shd w:val="clear" w:color="auto" w:fill="FFFFFF"/>
        <w:spacing w:before="221" w:after="0" w:line="240" w:lineRule="auto"/>
        <w:ind w:right="36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right="355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ДЕНЕЖНОМ СОДЕРЖАНИИ МУНИЦИПАЛЬНЫХ СЛУЖАЩИХ, ЛИЦ,</w:t>
      </w:r>
      <w:r w:rsidR="00CA5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ЗАМЕЩАЮЩИХ ВЫБОРНЫЕ МУНИЦИПАЛЬНЫЕ ДОЛЖНОСТИ, И ОПЛАТЕ</w:t>
      </w:r>
    </w:p>
    <w:p w:rsidR="006032A1" w:rsidRDefault="006032A1" w:rsidP="006032A1">
      <w:pPr>
        <w:shd w:val="clear" w:color="auto" w:fill="FFFFFF"/>
        <w:spacing w:after="0" w:line="240" w:lineRule="auto"/>
        <w:ind w:right="36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ТРУДА ЛИЦ, ЗАМЕЩАЮЩИХ ИНЫЕ ДОЛЖНОСТИ В ОРГАНАХ МЕСТНОГОСАМОУПРАВЛЕНИЯ 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righ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разработано в соответствии со статьями 57,129,132,135,143,144,145 Трудового кодекса Российской Федерации, частью 2 статьи 59, Федерального закона от 6 октября 2003 г. № 131-ФЗ «Об общих принципах организации местного самоуправления в Российской Федерации», законом Забайкальск</w:t>
      </w:r>
      <w:r w:rsidR="00CA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края от 29.12.2008 г. № 108-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ЗЗК «О мун</w:t>
      </w:r>
      <w:r w:rsidR="00CA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ципальной службе в Забайкальском крае», Постановлением Правительства РФ от 18 сентября 2006 г. № 573 «О предоставлении социальных гарантий гражданам, допущенным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государственной тайне на постоянной основе, и сотрудникам структурных подразделений по защите государственной тайны», руководствуясь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032A1" w:rsidRDefault="006032A1" w:rsidP="006032A1">
      <w:pPr>
        <w:shd w:val="clear" w:color="auto" w:fill="FFFFFF"/>
        <w:spacing w:after="0" w:line="240" w:lineRule="auto"/>
        <w:ind w:left="14" w:right="370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определяет денежное содержание муниципальных служащих, лиц, замещающих выборные муниципальные должности, и оплату труда лиц, замещающих должности, не относящиеся к муниципальным должностям, оплату труда работников, осуществляющих хозяйственное и техническое обеспечение деятельности органов местного самоуправления 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left="14" w:right="370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Денежное содержание (оплата труда) муниципальных служащих, лиц, замещающих выборные муниципальные должности, и иных лиц, замещающих должности, не относящиеся к муниципальным должностям, и работников, осуществляющих хозяйственное и техническое обеспечение деятельности органов местного самоуправления, производится за счет средств бюджета сельского поселения 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032A1" w:rsidRPr="00CD46AE" w:rsidRDefault="006032A1" w:rsidP="006032A1">
      <w:pPr>
        <w:shd w:val="clear" w:color="auto" w:fill="FFFFFF"/>
        <w:spacing w:before="23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ДЕНЕЖНОЕ СОДЕРЖАНИЕ  МУНИЦИПАЛЬНЫХ СЛУЖАЩИХ И ЛИЦ, </w:t>
      </w:r>
      <w:r w:rsidRPr="00CD46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ЗАМЕЩАЮЩИХ ВЫБОРНЫЕ МУНИЦИПАЛЬНЫЕ ДОЛЖНОСТИ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left="1498" w:right="1632"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left="14" w:right="370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1.Денежное вознаграждение выборных должностных  лиц 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Узон</w:t>
      </w:r>
      <w:proofErr w:type="spellEnd"/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left="14" w:right="370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1. Денежное содержание устанавливается  для выборных должностных лиц в сельском поселении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с учетом  должностного оклада, надбавок и иных выплат.</w:t>
      </w:r>
    </w:p>
    <w:p w:rsidR="006032A1" w:rsidRPr="00CD46AE" w:rsidRDefault="006032A1" w:rsidP="006032A1">
      <w:pPr>
        <w:shd w:val="clear" w:color="auto" w:fill="FFFFFF"/>
        <w:tabs>
          <w:tab w:val="left" w:pos="9356"/>
        </w:tabs>
        <w:spacing w:after="0" w:line="240" w:lineRule="auto"/>
        <w:ind w:left="14" w:right="-1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 Главе 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устанавливается денежное вознаграждение  в размере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17008,80</w:t>
      </w: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рублей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  числе должностной оклад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2984,0</w:t>
      </w: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рубль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а председателю Совета сельского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в размере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0 %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оклада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Главы  сельского поселения «</w:t>
      </w:r>
      <w:proofErr w:type="spellStart"/>
      <w:r w:rsidR="00CA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032A1" w:rsidRPr="008472D7" w:rsidRDefault="006032A1" w:rsidP="006032A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Выборному должностному  лицу  местного самоуправления устанавливается ежемесячная надбавка к  должностному окладу    за работу со сведениями, составляющими государственную тайну, в размерах и порядке, определяемых законодательством Российской  Федерации.</w:t>
      </w:r>
    </w:p>
    <w:p w:rsidR="006032A1" w:rsidRDefault="006032A1" w:rsidP="006032A1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Выборным должностным  </w:t>
      </w:r>
      <w:proofErr w:type="gramStart"/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</w:t>
      </w:r>
      <w:proofErr w:type="gramEnd"/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замещающим муниципальные должности, имеющим допуск и осуществляющим работу со сведениями, составляющими государственную тайну, производится выплата ежемесячной надбавки к должностному окладу в размерах в зависимости от степени секретности сведений, к которым они имеют документально подтверждаемый доступ.</w:t>
      </w:r>
    </w:p>
    <w:p w:rsidR="006032A1" w:rsidRDefault="006032A1" w:rsidP="006032A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ежемесячной процентной надбавки к должностному окладу за работу со сведениями, имеющими степень секретности:</w:t>
      </w:r>
    </w:p>
    <w:p w:rsidR="006032A1" w:rsidRPr="008472D7" w:rsidRDefault="006032A1" w:rsidP="006032A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«секретно» при оформлении допуска с проведением проверочных мероприятий – в размере 10 процентов должностного оклада.</w:t>
      </w:r>
    </w:p>
    <w:p w:rsidR="006032A1" w:rsidRPr="00CD46AE" w:rsidRDefault="006032A1" w:rsidP="006032A1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 денежному содержанию  устанавливаются надбавки за работу в местностях с особыми климатическими условиями:</w:t>
      </w:r>
    </w:p>
    <w:p w:rsidR="006032A1" w:rsidRPr="008472D7" w:rsidRDefault="006032A1" w:rsidP="006032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коэффициент, действующий на территории муниципального района в соответствии с принятым  решением Совета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032A1" w:rsidRPr="008472D7" w:rsidRDefault="006032A1" w:rsidP="006032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процентная надбавка к заработной плате за непрерывный стаж работы  в соответствии с принятым  решением Совета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032A1" w:rsidRDefault="006032A1" w:rsidP="006032A1">
      <w:pPr>
        <w:pStyle w:val="a3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Выборн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 лицам</w:t>
      </w: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производится выплата материальной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    в размере двух должностных окладов с учетом надбавок за работу в местностях с особыми климатическими условиями.</w:t>
      </w:r>
    </w:p>
    <w:p w:rsidR="006032A1" w:rsidRPr="008472D7" w:rsidRDefault="006032A1" w:rsidP="006032A1">
      <w:pPr>
        <w:pStyle w:val="a3"/>
        <w:shd w:val="clear" w:color="auto" w:fill="FFFFFF"/>
        <w:tabs>
          <w:tab w:val="left" w:pos="8789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 материальной помощи  производится, как правило, при предоставлении ежегодного оплачиваемого отпуска.</w:t>
      </w:r>
    </w:p>
    <w:p w:rsidR="006032A1" w:rsidRDefault="006032A1" w:rsidP="00603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денежного вознаграждения ежегодно увеличивается (индексируется) с учетом уровня инфляции (потребительских цен). Увеличение (индексация) размер денежного содержания производится в соответствии с нормативными правовыми актами органов местного самоуправления.</w:t>
      </w:r>
    </w:p>
    <w:p w:rsidR="006032A1" w:rsidRPr="00CD46AE" w:rsidRDefault="006032A1" w:rsidP="00603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Pr="00CD46AE" w:rsidRDefault="006032A1" w:rsidP="006032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 2. Оплата труда  муниципального служащего</w:t>
      </w:r>
    </w:p>
    <w:p w:rsidR="006032A1" w:rsidRPr="00CD46AE" w:rsidRDefault="006032A1" w:rsidP="00603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32A1" w:rsidRPr="00CD46AE" w:rsidRDefault="006032A1" w:rsidP="00603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6032A1" w:rsidRPr="00CD46AE" w:rsidRDefault="006032A1" w:rsidP="006032A1">
      <w:pPr>
        <w:shd w:val="clear" w:color="auto" w:fill="FFFFFF"/>
        <w:tabs>
          <w:tab w:val="left" w:pos="8789"/>
        </w:tabs>
        <w:spacing w:after="0" w:line="240" w:lineRule="auto"/>
        <w:ind w:left="14" w:right="-1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Размер  должностного оклада муниципальных служащих устанавливается  в процентном отношении от должностного оклада  Главы 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в соответствии с предельным нормативом должностных окладов муниципальных служащих </w:t>
      </w:r>
      <w:proofErr w:type="gramStart"/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№1 к настоящему Положению.</w:t>
      </w:r>
    </w:p>
    <w:p w:rsidR="006032A1" w:rsidRPr="00CD46AE" w:rsidRDefault="006032A1" w:rsidP="00603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должностных окладов муниципальных служащих ежегодно индексируются в соответствии с нормативными правовыми актами органов местного самоуправления с учетом уровня инфляции (потребительских цен).</w:t>
      </w:r>
    </w:p>
    <w:p w:rsidR="006032A1" w:rsidRPr="00CD46AE" w:rsidRDefault="006032A1" w:rsidP="00603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дополнительным выплатам относятся:</w:t>
      </w:r>
    </w:p>
    <w:p w:rsidR="006032A1" w:rsidRPr="00CD46AE" w:rsidRDefault="006032A1" w:rsidP="00603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ежемесячная надбавка к должностному окладу за выслугу лет на муниципальной службе в размерах:</w:t>
      </w:r>
    </w:p>
    <w:p w:rsidR="006032A1" w:rsidRPr="00CD46AE" w:rsidRDefault="006032A1" w:rsidP="00603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стаже муниципальной службы от 1 года до 5 лет - 10 процентов;</w:t>
      </w:r>
    </w:p>
    <w:p w:rsidR="006032A1" w:rsidRPr="00CD46AE" w:rsidRDefault="006032A1" w:rsidP="00603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стаже муниципальной службы от 5 до 10 лет - 15 процентов;</w:t>
      </w:r>
    </w:p>
    <w:p w:rsidR="006032A1" w:rsidRPr="00CD46AE" w:rsidRDefault="006032A1" w:rsidP="00603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стаже муниципальной службы от 10 до 15 лет - 20 процентов;</w:t>
      </w:r>
    </w:p>
    <w:p w:rsidR="006032A1" w:rsidRPr="00CD46AE" w:rsidRDefault="006032A1" w:rsidP="00603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стаже муниципальной службы свыше 15 лет - 30 процентов.</w:t>
      </w:r>
    </w:p>
    <w:p w:rsidR="006032A1" w:rsidRPr="00CD46AE" w:rsidRDefault="006032A1" w:rsidP="00603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на получение надбавки за выслугу лет исчисляется в соответствии с федеральным законодательством 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 субъекта федерации (краевым законодательством).</w:t>
      </w:r>
    </w:p>
    <w:p w:rsidR="006032A1" w:rsidRPr="00CD46AE" w:rsidRDefault="006032A1" w:rsidP="00603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квалификационная надбавка с учетом замещаемой должности муниципальной службы и срока пребывания в ней:</w:t>
      </w:r>
    </w:p>
    <w:p w:rsidR="006032A1" w:rsidRPr="00CD46AE" w:rsidRDefault="006032A1" w:rsidP="00603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служащим, замещающим старшую группу должност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муниципальной службы, - до 18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процентов;</w:t>
      </w:r>
    </w:p>
    <w:p w:rsidR="006032A1" w:rsidRPr="00CD46AE" w:rsidRDefault="006032A1" w:rsidP="00603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служащим, замещающим младшую группу должностей муниципальной службы,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13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процентов.</w:t>
      </w:r>
    </w:p>
    <w:p w:rsidR="006032A1" w:rsidRPr="00CD46AE" w:rsidRDefault="006032A1" w:rsidP="00603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надбавка устанавливается:</w:t>
      </w:r>
    </w:p>
    <w:p w:rsidR="006032A1" w:rsidRPr="00CD46AE" w:rsidRDefault="006032A1" w:rsidP="00603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Главой сельского поселения 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6032A1" w:rsidRPr="00CD46AE" w:rsidRDefault="006032A1" w:rsidP="00603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принятым на должность муниципальной службы по конкурсу квалификационная надбавка устанавливается со дня назначения на должность.</w:t>
      </w:r>
    </w:p>
    <w:p w:rsidR="006032A1" w:rsidRPr="007320D3" w:rsidRDefault="006032A1" w:rsidP="006032A1">
      <w:pPr>
        <w:pStyle w:val="a3"/>
        <w:numPr>
          <w:ilvl w:val="0"/>
          <w:numId w:val="4"/>
        </w:numPr>
        <w:shd w:val="clear" w:color="auto" w:fill="FFFFFF"/>
        <w:spacing w:before="19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Надбавка за особые условия муниципальной службы и надбавка за особый режим работы (сложность и напряженность труда)</w:t>
      </w:r>
      <w:r w:rsidRPr="0073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устанавливается  к должностному окладу муниципальных служащих за особый режим работы, сложность и напряженность </w:t>
      </w:r>
      <w:proofErr w:type="gramStart"/>
      <w:r w:rsidRPr="0073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proofErr w:type="gramEnd"/>
      <w:r w:rsidRPr="0073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условия труда.</w:t>
      </w:r>
    </w:p>
    <w:p w:rsidR="006032A1" w:rsidRPr="00CD46AE" w:rsidRDefault="006032A1" w:rsidP="006032A1">
      <w:pPr>
        <w:shd w:val="clear" w:color="auto" w:fill="FFFFFF"/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ежемесячной надбавки за особые условия муниципальной службы к должностному окладу муниципальных служащих по группам должностей муниципальной службы составляет: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left="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старшим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должностям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бухгалтер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размере 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 должностного оклада;</w:t>
      </w:r>
    </w:p>
    <w:p w:rsidR="006032A1" w:rsidRDefault="006032A1" w:rsidP="006032A1">
      <w:pPr>
        <w:shd w:val="clear" w:color="auto" w:fill="FFFFFF"/>
        <w:spacing w:after="0" w:line="240" w:lineRule="auto"/>
        <w:ind w:left="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по старшим муниципальным должностям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процентов должностного оклада;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left="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по старшим муниципальным должностям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экономис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процентов должностного оклада;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left="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Pr="00CD46AE" w:rsidRDefault="006032A1" w:rsidP="006032A1">
      <w:pPr>
        <w:shd w:val="clear" w:color="auto" w:fill="FFFFFF"/>
        <w:spacing w:after="0" w:line="240" w:lineRule="auto"/>
        <w:ind w:left="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по младшим муниципальным должностям - в размере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процентов должностного оклада.</w:t>
      </w:r>
    </w:p>
    <w:p w:rsidR="006032A1" w:rsidRPr="00CD46AE" w:rsidRDefault="006032A1" w:rsidP="006032A1">
      <w:pPr>
        <w:shd w:val="clear" w:color="auto" w:fill="FFFFFF"/>
        <w:tabs>
          <w:tab w:val="left" w:pos="8789"/>
        </w:tabs>
        <w:spacing w:after="0" w:line="240" w:lineRule="auto"/>
        <w:ind w:left="14" w:right="-1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5)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Надбавка за особые условия  муниципальной службы муниципальным служащим устанавливае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  Главой сельского поселения.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 ежемесячное денежное поощрение 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установленных должностных окладов по соответствующей муниципальной должности.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единовременная выплата при предоставлении ежегодного оплачиваемого отпуска в размере одного должностного оклада и классификационная надбавка  к должностному окладу по соответствующей муниципальной должности с учетом районного коэффициента, а также процентной надбавки к заработной плате за непрерывный стаж работы в соответствии с краевым законодательством.</w:t>
      </w:r>
    </w:p>
    <w:p w:rsidR="006032A1" w:rsidRPr="001320A0" w:rsidRDefault="006032A1" w:rsidP="006032A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материальная  помощь в </w:t>
      </w:r>
      <w:r w:rsidRPr="0013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размере двух должностных окладов</w:t>
      </w:r>
      <w:r w:rsidRPr="001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соответствующей муниципальной должности с учетом районного коэффициента, а также процентной надбавки к заработной плате за непрерывный стаж работы в соответствии с краевым законодательством.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материальной помощи производится, как правило, при предоставлении ежегодного оплачиваемого отпуска.</w:t>
      </w:r>
    </w:p>
    <w:p w:rsidR="006032A1" w:rsidRPr="00CD46AE" w:rsidRDefault="006032A1" w:rsidP="006032A1">
      <w:pPr>
        <w:shd w:val="clear" w:color="auto" w:fill="FFFFFF"/>
        <w:tabs>
          <w:tab w:val="left" w:pos="8647"/>
        </w:tabs>
        <w:spacing w:after="0" w:line="240" w:lineRule="auto"/>
        <w:ind w:left="14" w:right="-1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Председатель Совета 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правомочны принимать решения о выплате материальной помощи независимо от времени предоставления отпуска.</w:t>
      </w:r>
    </w:p>
    <w:p w:rsidR="006032A1" w:rsidRPr="00CD46AE" w:rsidRDefault="006032A1" w:rsidP="006032A1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муниципальному служащему могут производиться иные выплаты из фонда оплаты труда.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иным выплатам относятся: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left="567" w:hanging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надбавка к должностному окладу за расширенную зону обслуживания;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left="567" w:hanging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- размер единовременной премии по итогам работ за квартал, за год определяется Главой сельского поселения по представлению руководителя структурных подразделений в пределах экономии фонда оплаты труда. 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left="778" w:hanging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- прочие выплаты.</w:t>
      </w:r>
    </w:p>
    <w:p w:rsidR="006032A1" w:rsidRPr="00E50765" w:rsidRDefault="006032A1" w:rsidP="006032A1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50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денежному содержанию муниципального служащего устанавливаются надбавки за работу в местностях с особыми климатическими условиями:</w:t>
      </w:r>
    </w:p>
    <w:p w:rsidR="006032A1" w:rsidRPr="00E50765" w:rsidRDefault="006032A1" w:rsidP="006032A1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коэффициент, действующий на территории 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принятым решением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032A1" w:rsidRDefault="006032A1" w:rsidP="006032A1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процентная надбавка к заработной плате за непрерывный стаж работы  в соответствии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 решением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032A1" w:rsidRDefault="006032A1" w:rsidP="00603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0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3. Отпуск муниципального служащего</w:t>
      </w:r>
    </w:p>
    <w:p w:rsidR="006032A1" w:rsidRPr="00E50765" w:rsidRDefault="006032A1" w:rsidP="00603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униципальному служащему</w:t>
      </w:r>
      <w:r w:rsidRPr="00E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6032A1" w:rsidRPr="00E50765" w:rsidRDefault="006032A1" w:rsidP="00603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6032A1" w:rsidRPr="00761592" w:rsidRDefault="006032A1" w:rsidP="00603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униципальному служащему</w:t>
      </w:r>
      <w:r w:rsidRPr="00E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ежегодный</w:t>
      </w:r>
      <w:r w:rsidRPr="00D3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оплачиваемый отпуск продолжительностью 30 календарных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дней.</w:t>
      </w:r>
    </w:p>
    <w:p w:rsidR="006032A1" w:rsidRPr="00761592" w:rsidRDefault="006032A1" w:rsidP="00603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униципальному служащему</w:t>
      </w:r>
      <w:r w:rsidRPr="00E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ежегодный дополнительный оплачиваемый отпуск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выслугу лет в связи со службой в местностях с особыми климатическими условиями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федеральными законами (8 дней).</w:t>
      </w:r>
    </w:p>
    <w:p w:rsidR="006032A1" w:rsidRPr="00761592" w:rsidRDefault="006032A1" w:rsidP="00603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униципальному служащему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ненормированным рабочим (служебным) днем</w:t>
      </w:r>
      <w:r w:rsidRPr="00E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ежегодный дополнительный оплачиваемый отпуск в соответствии со ст.101 Трудового кодекса РФ.</w:t>
      </w:r>
    </w:p>
    <w:p w:rsidR="006032A1" w:rsidRPr="00761592" w:rsidRDefault="006032A1" w:rsidP="00603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дополнительный оплачиваемый отпуск</w:t>
      </w:r>
      <w:r w:rsidRPr="0076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служащему</w:t>
      </w:r>
    </w:p>
    <w:p w:rsidR="006032A1" w:rsidRPr="00761592" w:rsidRDefault="006032A1" w:rsidP="00603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предоставляться в иных случаях, установленных федеральным законом</w:t>
      </w:r>
    </w:p>
    <w:p w:rsidR="006032A1" w:rsidRPr="00761592" w:rsidRDefault="006032A1" w:rsidP="00603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ежегодного оплачиваемого отпуска производится в соответствии с графиком отпусков, утверждаемым Главой администрации на условиях и в порядке, установленных федеральными законами и Законом края.</w:t>
      </w:r>
    </w:p>
    <w:p w:rsidR="006032A1" w:rsidRPr="00761592" w:rsidRDefault="006032A1" w:rsidP="00603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униципальному служащему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его письменному заявлению распоряжением Главы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может предоставляться отпуск без сохранения денежного содержания продолжительностью не более одного года.</w:t>
      </w:r>
    </w:p>
    <w:p w:rsidR="006032A1" w:rsidRPr="00E74179" w:rsidRDefault="006032A1" w:rsidP="006032A1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униципальному служащему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предоставляться отпуск без сохранения денежного содержания в случаях предусмотренных федеральными законами.</w:t>
      </w:r>
    </w:p>
    <w:p w:rsidR="006032A1" w:rsidRDefault="006032A1" w:rsidP="006032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4. Государственные гарантии на муниципальной службе.</w:t>
      </w:r>
    </w:p>
    <w:p w:rsidR="006032A1" w:rsidRPr="00E74179" w:rsidRDefault="006032A1" w:rsidP="006032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один раз в два года на санаторно-курортное лечение в оздоровительных учреждениях Забайкальского края в порядке и размерах, устанавливаемых нормативным правовым актом высшего исполнительного органа государственной власти Забайкальского края.</w:t>
      </w:r>
    </w:p>
    <w:p w:rsidR="006032A1" w:rsidRPr="00E74179" w:rsidRDefault="006032A1" w:rsidP="006032A1">
      <w:pPr>
        <w:shd w:val="clear" w:color="auto" w:fill="FFFFFF"/>
        <w:spacing w:before="226" w:after="0" w:line="240" w:lineRule="auto"/>
        <w:ind w:left="1335" w:right="1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 УСЛОВИЯ ОПЛАТЫ ТРУДА ЛИЦ, ЗАМЕЩАЮЩИХ </w:t>
      </w:r>
      <w:r w:rsidRPr="00E741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ИНЫЕ ДОЛЖНОСТИ ОРГАНОВ МЕСТНОГО САМОУПРАВЛЕНИЯ</w:t>
      </w:r>
    </w:p>
    <w:p w:rsidR="006032A1" w:rsidRPr="00CD46AE" w:rsidRDefault="006032A1" w:rsidP="006032A1">
      <w:pPr>
        <w:shd w:val="clear" w:color="auto" w:fill="FFFFFF"/>
        <w:spacing w:before="269" w:after="0" w:line="240" w:lineRule="auto"/>
        <w:ind w:left="53" w:firstLine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 1. Условия оплаты труда лиц, замещающих должности в органах управления, не относящиеся к муниципальным должностям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left="53" w:firstLine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 Должностные оклады лицам, замещающим должности в органах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естного самоуправления сельское поселение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CD46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относящиеся к муниципальным должностям,</w:t>
      </w:r>
      <w:r w:rsidRPr="00CD46AE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на основании Постановления Главы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№ «О системе оплаты труда в муниципальных учреждениях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     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финансируемых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6032A1" w:rsidRDefault="006032A1" w:rsidP="006032A1">
      <w:pPr>
        <w:shd w:val="clear" w:color="auto" w:fill="FFFFFF"/>
        <w:spacing w:after="0" w:line="240" w:lineRule="auto"/>
        <w:ind w:right="38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оклады лиц, замещающих должности, не относящиеся к муниципальным должностям, индексируются  в соответствии  с Бюджетом 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соответствующий финансовый год с учетом уровня инфляции  потребительских цен.</w:t>
      </w:r>
    </w:p>
    <w:p w:rsidR="006032A1" w:rsidRDefault="006032A1" w:rsidP="006032A1">
      <w:pPr>
        <w:shd w:val="clear" w:color="auto" w:fill="FFFFFF"/>
        <w:spacing w:after="0" w:line="240" w:lineRule="auto"/>
        <w:ind w:right="38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2 Условия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труда водителей служебного автотранспорта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2A1" w:rsidRPr="001A3501" w:rsidRDefault="006032A1" w:rsidP="006032A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3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водителей служебного автотранспорта производится на основе тарифных ставок (окладов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тарифной сетки по оплате труда работников муниципальных учреждений, финансируемых из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утвержденного решением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032A1" w:rsidRPr="001A3501" w:rsidRDefault="006032A1" w:rsidP="006032A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" w:after="0" w:line="240" w:lineRule="auto"/>
        <w:ind w:left="0" w:right="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пределах установленного фонда оплаты труда водителям служебного автотранспорта</w:t>
      </w:r>
      <w:r w:rsidRP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выплачиваются:</w:t>
      </w:r>
    </w:p>
    <w:p w:rsidR="006032A1" w:rsidRDefault="006032A1" w:rsidP="006032A1">
      <w:pPr>
        <w:shd w:val="clear" w:color="auto" w:fill="FFFFFF"/>
        <w:spacing w:before="10" w:after="0" w:line="240" w:lineRule="auto"/>
        <w:ind w:right="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ежемесячная надбавка за сложность, напряженность и особый режим работы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150 процентов должностного оклада, в том числе до 35 % - за классность, до 80% -за ненормированный рабочий день, до 35 % - за техническое обслуживание автотранспорта.</w:t>
      </w:r>
      <w:r w:rsidRP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32A1" w:rsidRPr="001A3501" w:rsidRDefault="006032A1" w:rsidP="006032A1">
      <w:pPr>
        <w:shd w:val="clear" w:color="auto" w:fill="FFFFFF"/>
        <w:spacing w:before="10" w:after="0" w:line="240" w:lineRule="auto"/>
        <w:ind w:right="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премия по результатам работы за квартал в размере не более одного месячного должностного оклада с учетом установленных надбавок к должностному окладу.</w:t>
      </w:r>
      <w:r w:rsidRPr="001A35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Премия выплачивается пропорционально отработанному </w:t>
      </w:r>
      <w:r w:rsidRP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в расчетном периоде. Размер премии определяется исходя из результатов деятельности работника с учетом его личного вклада в конечные результаты работы;</w:t>
      </w:r>
    </w:p>
    <w:p w:rsidR="006032A1" w:rsidRPr="00CD46AE" w:rsidRDefault="006032A1" w:rsidP="006032A1">
      <w:pPr>
        <w:shd w:val="clear" w:color="auto" w:fill="FFFFFF"/>
        <w:spacing w:before="235" w:after="0" w:line="240" w:lineRule="auto"/>
        <w:ind w:left="24" w:right="1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Условия оплаты труда работников, осуществляющих хозяйственное и техническое обеспечение деятельности органов местного самоуправления</w:t>
      </w:r>
    </w:p>
    <w:p w:rsidR="006032A1" w:rsidRPr="00CD46AE" w:rsidRDefault="006032A1" w:rsidP="006032A1">
      <w:pPr>
        <w:shd w:val="clear" w:color="auto" w:fill="FFFFFF"/>
        <w:spacing w:before="269" w:after="0" w:line="240" w:lineRule="auto"/>
        <w:ind w:left="24" w:right="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работникам, осуществляющим хозяйств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енное и техническое обеспечение органов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стного самоуправления сельского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относятся лица,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замещающие должности по хозяйственному содержа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и техническому обслуживанию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органов местного самоуправления (кочегары, курьер-уборщица служебного помещения).  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left="24" w:right="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CD46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Оплата труда лиц, указанных в настоящей статье, производится на основе тарифных ставок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(окладов) тарифной сетки по оплате труда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муниципальных учреждений, </w:t>
      </w:r>
      <w:r w:rsidRPr="00CD46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установленных Положением «О единой системе оплаты труда работников муниципальных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учреждений, финансируемых из 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утвержденного решением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left="10" w:right="19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 Надбавка за вредность – в размере до 12 процентов тарифной ставки (курьер-уборщица)</w:t>
      </w: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A1" w:rsidRPr="00CD46AE" w:rsidRDefault="006032A1" w:rsidP="006032A1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6032A1" w:rsidRPr="00CD46AE" w:rsidRDefault="006032A1" w:rsidP="006032A1">
      <w:pPr>
        <w:shd w:val="clear" w:color="auto" w:fill="FFFFFF"/>
        <w:spacing w:before="240" w:after="0" w:line="240" w:lineRule="auto"/>
        <w:ind w:left="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Единая схема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left="6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должностных окладов муниципальных служащих и лиц,</w:t>
      </w:r>
      <w:r w:rsidRPr="00A2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замещающих выборные муниципальные должности</w:t>
      </w:r>
      <w:r w:rsidRPr="00A2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органах </w:t>
      </w: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местного самоуправления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032A1" w:rsidRPr="00CD46AE" w:rsidRDefault="006032A1" w:rsidP="006032A1">
      <w:pPr>
        <w:shd w:val="clear" w:color="auto" w:fill="FFFFFF"/>
        <w:spacing w:after="0" w:line="240" w:lineRule="auto"/>
        <w:ind w:left="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61"/>
        <w:gridCol w:w="3174"/>
      </w:tblGrid>
      <w:tr w:rsidR="006032A1" w:rsidRPr="00CD46AE" w:rsidTr="00A650EE">
        <w:trPr>
          <w:trHeight w:val="1671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2A1" w:rsidRPr="00982F29" w:rsidRDefault="006032A1" w:rsidP="00A65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2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муниципальные должности муниципальной службы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2A1" w:rsidRPr="00982F29" w:rsidRDefault="006032A1" w:rsidP="00A6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2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Должностной оклад в процентах от должно</w:t>
            </w:r>
            <w:r w:rsidRPr="00982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стного оклада Главы сельского поселения «</w:t>
            </w:r>
            <w:proofErr w:type="spellStart"/>
            <w:r w:rsidRPr="00982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Узон</w:t>
            </w:r>
            <w:proofErr w:type="spellEnd"/>
            <w:r w:rsidRPr="00982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6032A1" w:rsidRPr="00CD46AE" w:rsidTr="00A650EE">
        <w:trPr>
          <w:trHeight w:val="307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2A1" w:rsidRPr="00982F29" w:rsidRDefault="006032A1" w:rsidP="00A65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Должности категории </w:t>
            </w:r>
            <w:r w:rsidRPr="00982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«Руководители»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2A1" w:rsidRPr="00CD46AE" w:rsidRDefault="006032A1" w:rsidP="00A650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32A1" w:rsidRPr="00CD46AE" w:rsidTr="00A650EE">
        <w:trPr>
          <w:trHeight w:val="307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2A1" w:rsidRPr="00982F29" w:rsidRDefault="006032A1" w:rsidP="00A65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Выборные муниципальные должности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2A1" w:rsidRPr="00CD46AE" w:rsidRDefault="006032A1" w:rsidP="00A650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2A1" w:rsidRPr="00CD46AE" w:rsidTr="00A650EE">
        <w:trPr>
          <w:trHeight w:val="307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2A1" w:rsidRPr="00982F29" w:rsidRDefault="006032A1" w:rsidP="00A65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82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 «</w:t>
            </w:r>
            <w:proofErr w:type="spellStart"/>
            <w:r w:rsidRPr="00982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Узон</w:t>
            </w:r>
            <w:proofErr w:type="spellEnd"/>
            <w:r w:rsidRPr="00982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2A1" w:rsidRPr="00CD46AE" w:rsidRDefault="006032A1" w:rsidP="00A650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032A1" w:rsidRPr="00CD46AE" w:rsidTr="00A650EE">
        <w:trPr>
          <w:trHeight w:val="307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2A1" w:rsidRDefault="006032A1" w:rsidP="00A65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 местного самоуправления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2A1" w:rsidRPr="00CD46AE" w:rsidRDefault="006032A1" w:rsidP="00A650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032A1" w:rsidRPr="00CD46AE" w:rsidTr="00A650EE">
        <w:trPr>
          <w:trHeight w:val="307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2A1" w:rsidRDefault="006032A1" w:rsidP="00A6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должности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2A1" w:rsidRDefault="006032A1" w:rsidP="00A650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2A1" w:rsidRPr="00CD46AE" w:rsidTr="00A650EE">
        <w:trPr>
          <w:trHeight w:val="538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2A1" w:rsidRPr="00CD46AE" w:rsidRDefault="006032A1" w:rsidP="00A6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2A1" w:rsidRPr="00CD46AE" w:rsidRDefault="006032A1" w:rsidP="00A650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55</w:t>
            </w:r>
          </w:p>
        </w:tc>
      </w:tr>
      <w:tr w:rsidR="006032A1" w:rsidRPr="00CD46AE" w:rsidTr="00A650EE">
        <w:trPr>
          <w:trHeight w:val="556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2A1" w:rsidRPr="00CD46AE" w:rsidRDefault="006032A1" w:rsidP="00A6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главный бухгалтер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2A1" w:rsidRPr="00CD46AE" w:rsidRDefault="006032A1" w:rsidP="00A650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55</w:t>
            </w:r>
          </w:p>
        </w:tc>
      </w:tr>
      <w:tr w:rsidR="006032A1" w:rsidRPr="00CD46AE" w:rsidTr="00A650EE">
        <w:trPr>
          <w:trHeight w:val="571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2A1" w:rsidRPr="00CD46AE" w:rsidRDefault="006032A1" w:rsidP="00A6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 специалист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экономист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2A1" w:rsidRPr="00CD46AE" w:rsidRDefault="006032A1" w:rsidP="00A650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CA5088" w:rsidRPr="00CD46AE" w:rsidTr="00A650EE">
        <w:trPr>
          <w:trHeight w:val="571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5088" w:rsidRPr="00B116AB" w:rsidRDefault="00CA5088" w:rsidP="007E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1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Должности категории «обеспечивающие специалисты»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5088" w:rsidRPr="00CD46AE" w:rsidRDefault="00CA5088" w:rsidP="007E5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088" w:rsidRPr="00CD46AE" w:rsidTr="00A650EE">
        <w:trPr>
          <w:trHeight w:val="571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5088" w:rsidRPr="00B116AB" w:rsidRDefault="00CA5088" w:rsidP="007E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 должность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5088" w:rsidRPr="00CD46AE" w:rsidRDefault="00CA5088" w:rsidP="007E5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088" w:rsidRPr="00CD46AE" w:rsidTr="00A650EE">
        <w:trPr>
          <w:trHeight w:val="571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5088" w:rsidRPr="00B116AB" w:rsidRDefault="00CA5088" w:rsidP="007E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5088" w:rsidRPr="00CD46AE" w:rsidRDefault="00CA5088" w:rsidP="007E5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36</w:t>
            </w:r>
          </w:p>
        </w:tc>
      </w:tr>
    </w:tbl>
    <w:p w:rsidR="006032A1" w:rsidRPr="00CD46AE" w:rsidRDefault="006032A1" w:rsidP="006032A1">
      <w:pPr>
        <w:shd w:val="clear" w:color="auto" w:fill="FFFFFF"/>
        <w:spacing w:after="0" w:line="240" w:lineRule="auto"/>
        <w:ind w:left="10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32A1" w:rsidRPr="00CD46AE" w:rsidRDefault="006032A1" w:rsidP="006032A1">
      <w:pPr>
        <w:pBdr>
          <w:bottom w:val="single" w:sz="12" w:space="1" w:color="000000"/>
        </w:pBdr>
        <w:shd w:val="clear" w:color="auto" w:fill="FFFFFF"/>
        <w:spacing w:after="0" w:line="240" w:lineRule="auto"/>
        <w:ind w:left="10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32A1" w:rsidRPr="00CD46AE" w:rsidRDefault="006032A1" w:rsidP="006032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37" w:rsidRDefault="00931A37">
      <w:pPr>
        <w:sectPr w:rsidR="00931A37" w:rsidSect="00E312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2D7" w:rsidRPr="00931A37" w:rsidRDefault="00931A37" w:rsidP="00931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A37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931A37" w:rsidRPr="00931A37" w:rsidRDefault="00931A37" w:rsidP="0093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93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1A37">
        <w:rPr>
          <w:rFonts w:ascii="Times New Roman" w:hAnsi="Times New Roman" w:cs="Times New Roman"/>
          <w:sz w:val="24"/>
          <w:szCs w:val="24"/>
        </w:rPr>
        <w:t>дминистрации СП «</w:t>
      </w:r>
      <w:proofErr w:type="spellStart"/>
      <w:r w:rsidRPr="00931A37"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 w:rsidRPr="00931A37">
        <w:rPr>
          <w:rFonts w:ascii="Times New Roman" w:hAnsi="Times New Roman" w:cs="Times New Roman"/>
          <w:sz w:val="24"/>
          <w:szCs w:val="24"/>
        </w:rPr>
        <w:t>»</w:t>
      </w:r>
    </w:p>
    <w:p w:rsidR="00931A37" w:rsidRDefault="00931A37" w:rsidP="0093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о</w:t>
      </w:r>
      <w:r w:rsidRPr="00931A37">
        <w:rPr>
          <w:rFonts w:ascii="Times New Roman" w:hAnsi="Times New Roman" w:cs="Times New Roman"/>
          <w:sz w:val="24"/>
          <w:szCs w:val="24"/>
        </w:rPr>
        <w:t>т 15.11.2013 № 32/1</w:t>
      </w:r>
    </w:p>
    <w:p w:rsidR="00931A37" w:rsidRDefault="00931A37" w:rsidP="0093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31A37" w:rsidRDefault="00931A37" w:rsidP="0093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37" w:type="dxa"/>
        <w:tblLook w:val="04A0"/>
      </w:tblPr>
      <w:tblGrid>
        <w:gridCol w:w="1756"/>
        <w:gridCol w:w="1787"/>
      </w:tblGrid>
      <w:tr w:rsidR="00931A37" w:rsidTr="00931A37">
        <w:tc>
          <w:tcPr>
            <w:tcW w:w="1756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87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931A37" w:rsidTr="00931A37">
        <w:tc>
          <w:tcPr>
            <w:tcW w:w="1756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7">
              <w:rPr>
                <w:rFonts w:ascii="Times New Roman" w:hAnsi="Times New Roman" w:cs="Times New Roman"/>
                <w:sz w:val="20"/>
                <w:szCs w:val="20"/>
              </w:rPr>
              <w:t>01.10.2012 г.</w:t>
            </w:r>
          </w:p>
        </w:tc>
      </w:tr>
    </w:tbl>
    <w:p w:rsidR="00931A37" w:rsidRDefault="00931A37" w:rsidP="0093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A37" w:rsidRDefault="00931A37" w:rsidP="0093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A37" w:rsidRDefault="00931A37" w:rsidP="009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зон</w:t>
      </w:r>
      <w:proofErr w:type="spellEnd"/>
    </w:p>
    <w:p w:rsidR="00931A37" w:rsidRDefault="00931A37" w:rsidP="0093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2093"/>
        <w:gridCol w:w="567"/>
        <w:gridCol w:w="1276"/>
        <w:gridCol w:w="992"/>
        <w:gridCol w:w="567"/>
        <w:gridCol w:w="850"/>
        <w:gridCol w:w="567"/>
        <w:gridCol w:w="993"/>
        <w:gridCol w:w="425"/>
        <w:gridCol w:w="709"/>
        <w:gridCol w:w="567"/>
        <w:gridCol w:w="998"/>
        <w:gridCol w:w="561"/>
        <w:gridCol w:w="992"/>
        <w:gridCol w:w="992"/>
        <w:gridCol w:w="1134"/>
        <w:gridCol w:w="993"/>
      </w:tblGrid>
      <w:tr w:rsidR="00491763" w:rsidTr="003828FD">
        <w:tc>
          <w:tcPr>
            <w:tcW w:w="2093" w:type="dxa"/>
            <w:vMerge w:val="restart"/>
          </w:tcPr>
          <w:p w:rsidR="00491763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491763" w:rsidRPr="00931A37" w:rsidRDefault="00491763" w:rsidP="0049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ед.</w:t>
            </w:r>
          </w:p>
        </w:tc>
        <w:tc>
          <w:tcPr>
            <w:tcW w:w="1276" w:type="dxa"/>
            <w:vMerge w:val="restart"/>
          </w:tcPr>
          <w:p w:rsidR="00491763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Денежн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992" w:type="dxa"/>
            <w:vMerge w:val="restart"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/оклад</w:t>
            </w:r>
          </w:p>
        </w:tc>
        <w:tc>
          <w:tcPr>
            <w:tcW w:w="567" w:type="dxa"/>
            <w:vMerge w:val="restart"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91763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Выслуга</w:t>
            </w:r>
          </w:p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567" w:type="dxa"/>
            <w:vMerge w:val="restart"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Секретн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491763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561" w:type="dxa"/>
            <w:vMerge w:val="restart"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звание</w:t>
            </w:r>
          </w:p>
        </w:tc>
        <w:tc>
          <w:tcPr>
            <w:tcW w:w="992" w:type="dxa"/>
            <w:vMerge w:val="restart"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ЕДП</w:t>
            </w:r>
          </w:p>
        </w:tc>
        <w:tc>
          <w:tcPr>
            <w:tcW w:w="2126" w:type="dxa"/>
            <w:gridSpan w:val="2"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надбавка</w:t>
            </w:r>
          </w:p>
        </w:tc>
        <w:tc>
          <w:tcPr>
            <w:tcW w:w="993" w:type="dxa"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МФЗП</w:t>
            </w:r>
          </w:p>
        </w:tc>
      </w:tr>
      <w:tr w:rsidR="00491763" w:rsidTr="003828FD">
        <w:tc>
          <w:tcPr>
            <w:tcW w:w="2093" w:type="dxa"/>
            <w:vMerge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763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40 %</w:t>
            </w:r>
          </w:p>
        </w:tc>
        <w:tc>
          <w:tcPr>
            <w:tcW w:w="1134" w:type="dxa"/>
          </w:tcPr>
          <w:p w:rsidR="00491763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стаж</w:t>
            </w:r>
          </w:p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30 %</w:t>
            </w:r>
          </w:p>
        </w:tc>
        <w:tc>
          <w:tcPr>
            <w:tcW w:w="993" w:type="dxa"/>
          </w:tcPr>
          <w:p w:rsidR="00491763" w:rsidRPr="00931A37" w:rsidRDefault="00491763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8FD" w:rsidTr="003828FD">
        <w:tc>
          <w:tcPr>
            <w:tcW w:w="2093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7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2984</w:t>
            </w:r>
          </w:p>
        </w:tc>
        <w:tc>
          <w:tcPr>
            <w:tcW w:w="567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8FD" w:rsidTr="003828FD">
        <w:tc>
          <w:tcPr>
            <w:tcW w:w="2093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17008,8</w:t>
            </w:r>
          </w:p>
        </w:tc>
        <w:tc>
          <w:tcPr>
            <w:tcW w:w="992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  <w:tc>
          <w:tcPr>
            <w:tcW w:w="567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6922,58</w:t>
            </w:r>
          </w:p>
        </w:tc>
        <w:tc>
          <w:tcPr>
            <w:tcW w:w="1134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5192,16</w:t>
            </w:r>
          </w:p>
        </w:tc>
        <w:tc>
          <w:tcPr>
            <w:tcW w:w="993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29422</w:t>
            </w:r>
          </w:p>
        </w:tc>
      </w:tr>
      <w:tr w:rsidR="003828FD" w:rsidTr="003828FD">
        <w:tc>
          <w:tcPr>
            <w:tcW w:w="2093" w:type="dxa"/>
          </w:tcPr>
          <w:p w:rsid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567" w:type="dxa"/>
          </w:tcPr>
          <w:p w:rsid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1641,2</w:t>
            </w:r>
          </w:p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1641,2</w:t>
            </w:r>
          </w:p>
        </w:tc>
        <w:tc>
          <w:tcPr>
            <w:tcW w:w="567" w:type="dxa"/>
          </w:tcPr>
          <w:p w:rsid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246,18</w:t>
            </w:r>
          </w:p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164,12</w:t>
            </w:r>
          </w:p>
        </w:tc>
        <w:tc>
          <w:tcPr>
            <w:tcW w:w="567" w:type="dxa"/>
          </w:tcPr>
          <w:p w:rsid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1477,08</w:t>
            </w:r>
          </w:p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1477,08</w:t>
            </w:r>
          </w:p>
        </w:tc>
        <w:tc>
          <w:tcPr>
            <w:tcW w:w="425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8" w:type="dxa"/>
          </w:tcPr>
          <w:p w:rsid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295,42</w:t>
            </w:r>
          </w:p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195,42</w:t>
            </w:r>
          </w:p>
        </w:tc>
        <w:tc>
          <w:tcPr>
            <w:tcW w:w="561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3282,4</w:t>
            </w:r>
          </w:p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3282,4</w:t>
            </w:r>
          </w:p>
        </w:tc>
        <w:tc>
          <w:tcPr>
            <w:tcW w:w="992" w:type="dxa"/>
          </w:tcPr>
          <w:p w:rsid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2776,91</w:t>
            </w:r>
          </w:p>
          <w:p w:rsidR="003828FD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2744,09</w:t>
            </w:r>
          </w:p>
        </w:tc>
        <w:tc>
          <w:tcPr>
            <w:tcW w:w="1134" w:type="dxa"/>
          </w:tcPr>
          <w:p w:rsid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2082,68</w:t>
            </w:r>
          </w:p>
          <w:p w:rsidR="003828FD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2058,07</w:t>
            </w:r>
          </w:p>
        </w:tc>
        <w:tc>
          <w:tcPr>
            <w:tcW w:w="993" w:type="dxa"/>
          </w:tcPr>
          <w:p w:rsid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11802</w:t>
            </w:r>
          </w:p>
          <w:p w:rsidR="003828FD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11662</w:t>
            </w:r>
          </w:p>
        </w:tc>
      </w:tr>
      <w:tr w:rsidR="003828FD" w:rsidTr="003828FD">
        <w:tc>
          <w:tcPr>
            <w:tcW w:w="2093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567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1342,8</w:t>
            </w:r>
          </w:p>
        </w:tc>
        <w:tc>
          <w:tcPr>
            <w:tcW w:w="567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134,28</w:t>
            </w:r>
          </w:p>
        </w:tc>
        <w:tc>
          <w:tcPr>
            <w:tcW w:w="567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1208,52</w:t>
            </w:r>
          </w:p>
        </w:tc>
        <w:tc>
          <w:tcPr>
            <w:tcW w:w="425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8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241,70</w:t>
            </w:r>
          </w:p>
        </w:tc>
        <w:tc>
          <w:tcPr>
            <w:tcW w:w="561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2685,6</w:t>
            </w:r>
          </w:p>
        </w:tc>
        <w:tc>
          <w:tcPr>
            <w:tcW w:w="992" w:type="dxa"/>
          </w:tcPr>
          <w:p w:rsidR="00931A37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2245,16</w:t>
            </w:r>
          </w:p>
        </w:tc>
        <w:tc>
          <w:tcPr>
            <w:tcW w:w="1134" w:type="dxa"/>
          </w:tcPr>
          <w:p w:rsidR="00931A37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1683,87</w:t>
            </w:r>
          </w:p>
        </w:tc>
        <w:tc>
          <w:tcPr>
            <w:tcW w:w="993" w:type="dxa"/>
          </w:tcPr>
          <w:p w:rsidR="00931A37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9542</w:t>
            </w:r>
          </w:p>
        </w:tc>
      </w:tr>
      <w:tr w:rsidR="003828FD" w:rsidTr="003828FD">
        <w:tc>
          <w:tcPr>
            <w:tcW w:w="2093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567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1074,24</w:t>
            </w:r>
          </w:p>
        </w:tc>
        <w:tc>
          <w:tcPr>
            <w:tcW w:w="567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161,14</w:t>
            </w:r>
          </w:p>
        </w:tc>
        <w:tc>
          <w:tcPr>
            <w:tcW w:w="567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644,54</w:t>
            </w:r>
          </w:p>
        </w:tc>
        <w:tc>
          <w:tcPr>
            <w:tcW w:w="425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8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139,65</w:t>
            </w:r>
          </w:p>
        </w:tc>
        <w:tc>
          <w:tcPr>
            <w:tcW w:w="561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2148,48</w:t>
            </w:r>
          </w:p>
        </w:tc>
        <w:tc>
          <w:tcPr>
            <w:tcW w:w="992" w:type="dxa"/>
          </w:tcPr>
          <w:p w:rsidR="00931A37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1667,22</w:t>
            </w:r>
          </w:p>
        </w:tc>
        <w:tc>
          <w:tcPr>
            <w:tcW w:w="1134" w:type="dxa"/>
          </w:tcPr>
          <w:p w:rsidR="00931A37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1250,42</w:t>
            </w:r>
          </w:p>
        </w:tc>
        <w:tc>
          <w:tcPr>
            <w:tcW w:w="993" w:type="dxa"/>
          </w:tcPr>
          <w:p w:rsidR="00931A37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</w:t>
            </w:r>
          </w:p>
        </w:tc>
      </w:tr>
      <w:tr w:rsidR="003828FD" w:rsidTr="003828FD">
        <w:tc>
          <w:tcPr>
            <w:tcW w:w="2093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5699,44</w:t>
            </w:r>
          </w:p>
        </w:tc>
        <w:tc>
          <w:tcPr>
            <w:tcW w:w="567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705,72</w:t>
            </w:r>
          </w:p>
        </w:tc>
        <w:tc>
          <w:tcPr>
            <w:tcW w:w="567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4807,22</w:t>
            </w:r>
          </w:p>
        </w:tc>
        <w:tc>
          <w:tcPr>
            <w:tcW w:w="425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972,19</w:t>
            </w:r>
          </w:p>
        </w:tc>
        <w:tc>
          <w:tcPr>
            <w:tcW w:w="561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A37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11398,88</w:t>
            </w:r>
          </w:p>
        </w:tc>
        <w:tc>
          <w:tcPr>
            <w:tcW w:w="992" w:type="dxa"/>
          </w:tcPr>
          <w:p w:rsidR="00931A37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9433,38</w:t>
            </w:r>
          </w:p>
        </w:tc>
        <w:tc>
          <w:tcPr>
            <w:tcW w:w="1134" w:type="dxa"/>
          </w:tcPr>
          <w:p w:rsidR="00931A37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7075,04</w:t>
            </w:r>
          </w:p>
        </w:tc>
        <w:tc>
          <w:tcPr>
            <w:tcW w:w="993" w:type="dxa"/>
          </w:tcPr>
          <w:p w:rsidR="00931A37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40092</w:t>
            </w:r>
          </w:p>
        </w:tc>
      </w:tr>
      <w:tr w:rsidR="003828FD" w:rsidTr="003828FD">
        <w:tc>
          <w:tcPr>
            <w:tcW w:w="2093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567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567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3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2239</w:t>
            </w:r>
          </w:p>
        </w:tc>
        <w:tc>
          <w:tcPr>
            <w:tcW w:w="425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8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681,5</w:t>
            </w:r>
          </w:p>
        </w:tc>
        <w:tc>
          <w:tcPr>
            <w:tcW w:w="561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A37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1134" w:type="dxa"/>
          </w:tcPr>
          <w:p w:rsidR="00931A37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1460,3</w:t>
            </w:r>
          </w:p>
        </w:tc>
        <w:tc>
          <w:tcPr>
            <w:tcW w:w="993" w:type="dxa"/>
          </w:tcPr>
          <w:p w:rsidR="00931A37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8275</w:t>
            </w:r>
          </w:p>
        </w:tc>
      </w:tr>
      <w:tr w:rsidR="00EC17F1" w:rsidTr="003828FD">
        <w:tc>
          <w:tcPr>
            <w:tcW w:w="2093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Уборщица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Помещений</w:t>
            </w:r>
          </w:p>
        </w:tc>
        <w:tc>
          <w:tcPr>
            <w:tcW w:w="567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567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204,6</w:t>
            </w:r>
          </w:p>
        </w:tc>
        <w:tc>
          <w:tcPr>
            <w:tcW w:w="425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7F1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992" w:type="dxa"/>
          </w:tcPr>
          <w:p w:rsidR="00EC17F1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1085,04</w:t>
            </w:r>
          </w:p>
        </w:tc>
        <w:tc>
          <w:tcPr>
            <w:tcW w:w="1134" w:type="dxa"/>
          </w:tcPr>
          <w:p w:rsidR="00EC17F1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813,78</w:t>
            </w:r>
          </w:p>
        </w:tc>
        <w:tc>
          <w:tcPr>
            <w:tcW w:w="993" w:type="dxa"/>
          </w:tcPr>
          <w:p w:rsidR="00EC17F1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4611</w:t>
            </w:r>
          </w:p>
        </w:tc>
      </w:tr>
      <w:tr w:rsidR="00EC17F1" w:rsidTr="003828FD">
        <w:tc>
          <w:tcPr>
            <w:tcW w:w="2093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МСУ</w:t>
            </w:r>
          </w:p>
        </w:tc>
        <w:tc>
          <w:tcPr>
            <w:tcW w:w="567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895,20</w:t>
            </w:r>
          </w:p>
        </w:tc>
        <w:tc>
          <w:tcPr>
            <w:tcW w:w="567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C17F1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7F1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1790,4</w:t>
            </w:r>
          </w:p>
        </w:tc>
        <w:tc>
          <w:tcPr>
            <w:tcW w:w="992" w:type="dxa"/>
          </w:tcPr>
          <w:p w:rsidR="00EC17F1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1074,24</w:t>
            </w:r>
          </w:p>
        </w:tc>
        <w:tc>
          <w:tcPr>
            <w:tcW w:w="1134" w:type="dxa"/>
          </w:tcPr>
          <w:p w:rsidR="00EC17F1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805,68</w:t>
            </w:r>
          </w:p>
        </w:tc>
        <w:tc>
          <w:tcPr>
            <w:tcW w:w="993" w:type="dxa"/>
          </w:tcPr>
          <w:p w:rsidR="00EC17F1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4566</w:t>
            </w:r>
          </w:p>
        </w:tc>
      </w:tr>
      <w:tr w:rsidR="003828FD" w:rsidTr="003828FD">
        <w:tc>
          <w:tcPr>
            <w:tcW w:w="2093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76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17008,8</w:t>
            </w:r>
          </w:p>
        </w:tc>
        <w:tc>
          <w:tcPr>
            <w:tcW w:w="992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13332,94</w:t>
            </w:r>
          </w:p>
        </w:tc>
        <w:tc>
          <w:tcPr>
            <w:tcW w:w="567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705,72</w:t>
            </w:r>
          </w:p>
        </w:tc>
        <w:tc>
          <w:tcPr>
            <w:tcW w:w="567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7263,1</w:t>
            </w:r>
          </w:p>
        </w:tc>
        <w:tc>
          <w:tcPr>
            <w:tcW w:w="425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931A37" w:rsidRPr="00931A37" w:rsidRDefault="00EC17F1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1653,69</w:t>
            </w:r>
          </w:p>
        </w:tc>
        <w:tc>
          <w:tcPr>
            <w:tcW w:w="561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A37" w:rsidRPr="00931A37" w:rsidRDefault="00931A37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A37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20532,92</w:t>
            </w:r>
          </w:p>
        </w:tc>
        <w:tc>
          <w:tcPr>
            <w:tcW w:w="1134" w:type="dxa"/>
          </w:tcPr>
          <w:p w:rsidR="00931A37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15400,08</w:t>
            </w:r>
          </w:p>
        </w:tc>
        <w:tc>
          <w:tcPr>
            <w:tcW w:w="993" w:type="dxa"/>
          </w:tcPr>
          <w:p w:rsidR="00931A37" w:rsidRPr="00931A37" w:rsidRDefault="003828FD" w:rsidP="0093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86966</w:t>
            </w:r>
          </w:p>
        </w:tc>
      </w:tr>
    </w:tbl>
    <w:p w:rsidR="00931A37" w:rsidRDefault="00931A37" w:rsidP="0038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8FD" w:rsidRDefault="003828FD" w:rsidP="0038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8FD" w:rsidRPr="00931A37" w:rsidRDefault="003828FD" w:rsidP="0038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О.Д.Дамдинов</w:t>
      </w:r>
    </w:p>
    <w:sectPr w:rsidR="003828FD" w:rsidRPr="00931A37" w:rsidSect="00931A3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AD8"/>
    <w:multiLevelType w:val="hybridMultilevel"/>
    <w:tmpl w:val="5CACA2F4"/>
    <w:lvl w:ilvl="0" w:tplc="957E7C92">
      <w:start w:val="1"/>
      <w:numFmt w:val="decimal"/>
      <w:lvlText w:val="%1)"/>
      <w:lvlJc w:val="left"/>
      <w:pPr>
        <w:ind w:left="3012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BC53057"/>
    <w:multiLevelType w:val="multilevel"/>
    <w:tmpl w:val="2620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D23F1"/>
    <w:multiLevelType w:val="hybridMultilevel"/>
    <w:tmpl w:val="C68A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C2F59"/>
    <w:multiLevelType w:val="hybridMultilevel"/>
    <w:tmpl w:val="ACE8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D15D4"/>
    <w:multiLevelType w:val="hybridMultilevel"/>
    <w:tmpl w:val="155CC6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F5B88"/>
    <w:multiLevelType w:val="hybridMultilevel"/>
    <w:tmpl w:val="634A9636"/>
    <w:lvl w:ilvl="0" w:tplc="FFCE45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02C2D"/>
    <w:multiLevelType w:val="hybridMultilevel"/>
    <w:tmpl w:val="CA2A2108"/>
    <w:lvl w:ilvl="0" w:tplc="17208F80">
      <w:start w:val="1"/>
      <w:numFmt w:val="decimal"/>
      <w:lvlText w:val="%1)"/>
      <w:lvlJc w:val="left"/>
      <w:pPr>
        <w:ind w:left="310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>
    <w:nsid w:val="716F0DAC"/>
    <w:multiLevelType w:val="hybridMultilevel"/>
    <w:tmpl w:val="53429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032A1"/>
    <w:rsid w:val="00251F04"/>
    <w:rsid w:val="003828FD"/>
    <w:rsid w:val="00491763"/>
    <w:rsid w:val="006032A1"/>
    <w:rsid w:val="0068513B"/>
    <w:rsid w:val="00823827"/>
    <w:rsid w:val="00931A37"/>
    <w:rsid w:val="00CA5088"/>
    <w:rsid w:val="00E312D7"/>
    <w:rsid w:val="00EC17F1"/>
    <w:rsid w:val="00EE4F2B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2A1"/>
    <w:pPr>
      <w:ind w:left="720"/>
      <w:contextualSpacing/>
    </w:pPr>
  </w:style>
  <w:style w:type="table" w:styleId="a4">
    <w:name w:val="Table Grid"/>
    <w:basedOn w:val="a1"/>
    <w:uiPriority w:val="59"/>
    <w:rsid w:val="00931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2019-07-29T07:42:00Z</dcterms:created>
  <dcterms:modified xsi:type="dcterms:W3CDTF">2019-07-30T08:52:00Z</dcterms:modified>
</cp:coreProperties>
</file>