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00" w:rsidRDefault="005B1A00" w:rsidP="005B1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A00" w:rsidRDefault="005B1A00" w:rsidP="005B1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Совет 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B1A00" w:rsidRDefault="005B1A00" w:rsidP="005B1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A00" w:rsidRDefault="005B1A00" w:rsidP="005B1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B1A00" w:rsidRDefault="005B1A00" w:rsidP="005B1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A00" w:rsidRDefault="005B1A00" w:rsidP="005B1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A00" w:rsidRDefault="005B1A00" w:rsidP="005B1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22.08.2018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№84</w:t>
      </w:r>
    </w:p>
    <w:p w:rsidR="005B1A00" w:rsidRDefault="005B1A00" w:rsidP="005B1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зон</w:t>
      </w:r>
      <w:proofErr w:type="spellEnd"/>
    </w:p>
    <w:p w:rsidR="005B1A00" w:rsidRDefault="005B1A00" w:rsidP="005B1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A00" w:rsidRDefault="005B1A00" w:rsidP="005B1A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 Решение  Совета </w:t>
      </w:r>
    </w:p>
    <w:p w:rsidR="005B1A00" w:rsidRDefault="005B1A00" w:rsidP="005B1A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22.05.2017    №58«О перечне </w:t>
      </w:r>
      <w:proofErr w:type="gramStart"/>
      <w:r>
        <w:rPr>
          <w:rFonts w:ascii="Times New Roman" w:hAnsi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5B1A00" w:rsidRDefault="005B1A00" w:rsidP="005B1A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лиц, уполномоченных составлять протоколы  </w:t>
      </w:r>
    </w:p>
    <w:p w:rsidR="005B1A00" w:rsidRDefault="005B1A00" w:rsidP="005B1A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административных  правонарушениях»</w:t>
      </w:r>
    </w:p>
    <w:p w:rsidR="005B1A00" w:rsidRDefault="005B1A00" w:rsidP="005B1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A00" w:rsidRDefault="005B1A00" w:rsidP="005B1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ст.7, части 1 ст.13, ст. 15-20, ст. 23,24,27,29,30,33,34,41-43,44,46.1-46.3,51.2 Закона  Забайкальского края от 02.09.2009 № 198- ЗЗК «Об административных  правонарушениях»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1 ст.1 Закона  Забайкальского края от 04.05.2010 №366 –ЗЗК «О наделении органов местного  самоуправления  городских  и сельских  поселений  государственным  полномочием  по определению перечня должностных  лиц  органов  местного  самоуправления , уполномоченных составлять  протоколы  об  административных  </w:t>
      </w:r>
      <w:proofErr w:type="gramStart"/>
      <w:r>
        <w:rPr>
          <w:rFonts w:ascii="Times New Roman" w:hAnsi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sz w:val="28"/>
          <w:szCs w:val="28"/>
        </w:rPr>
        <w:t>», предусмотренных  Законом  Забайкальского  края  «Об административных  правонарушениях»,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B1A00" w:rsidRDefault="005B1A00" w:rsidP="005B1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A00" w:rsidRDefault="005B1A00" w:rsidP="005B1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B1A00" w:rsidRDefault="005B1A00" w:rsidP="005B1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A00" w:rsidRDefault="005B1A00" w:rsidP="005B1A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изменения в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от 22.05.2017 №58 «О перечне должностных  лиц, уполномоченных  составлять протоколы  об административных  правонарушениях», а именно из п. 1 решения исключить ст.21 Закона Забайкальского края « Об административных правонарушениях»</w:t>
      </w:r>
    </w:p>
    <w:p w:rsidR="005B1A00" w:rsidRDefault="005B1A00" w:rsidP="005B1A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 (обнародования).</w:t>
      </w:r>
    </w:p>
    <w:p w:rsidR="005B1A00" w:rsidRDefault="005B1A00" w:rsidP="005B1A00">
      <w:pPr>
        <w:pStyle w:val="ConsPlusNormal"/>
        <w:jc w:val="both"/>
      </w:pPr>
      <w:r>
        <w:t xml:space="preserve">         3. Настоящее решение опубликовать (обнародовать) на официальном сайте администрации сельского поселения «</w:t>
      </w:r>
      <w:proofErr w:type="spellStart"/>
      <w:r>
        <w:t>Узон</w:t>
      </w:r>
      <w:proofErr w:type="spellEnd"/>
      <w:r>
        <w:t xml:space="preserve">» </w:t>
      </w:r>
      <w:r>
        <w:rPr>
          <w:lang w:val="en-US"/>
        </w:rPr>
        <w:t>http</w:t>
      </w:r>
      <w:r>
        <w:t>//</w:t>
      </w:r>
      <w:proofErr w:type="spellStart"/>
      <w:r>
        <w:t>узон-адм</w:t>
      </w:r>
      <w:proofErr w:type="gramStart"/>
      <w:r>
        <w:t>.р</w:t>
      </w:r>
      <w:proofErr w:type="gramEnd"/>
      <w:r>
        <w:t>ф</w:t>
      </w:r>
      <w:proofErr w:type="spellEnd"/>
      <w:r>
        <w:t>//.</w:t>
      </w:r>
    </w:p>
    <w:p w:rsidR="005B1A00" w:rsidRDefault="005B1A00" w:rsidP="005B1A00">
      <w:pPr>
        <w:pStyle w:val="ConsPlusNormal"/>
        <w:ind w:firstLine="708"/>
        <w:jc w:val="both"/>
      </w:pPr>
    </w:p>
    <w:p w:rsidR="005B1A00" w:rsidRDefault="005B1A00" w:rsidP="005B1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A00" w:rsidRDefault="005B1A00" w:rsidP="005B1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A00" w:rsidRDefault="005B1A00" w:rsidP="005B1A0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Б.Б. Доржиев                                                              </w:t>
      </w:r>
    </w:p>
    <w:p w:rsidR="005B1A00" w:rsidRDefault="005B1A00" w:rsidP="005B1A00">
      <w:pPr>
        <w:spacing w:after="0" w:line="240" w:lineRule="auto"/>
        <w:rPr>
          <w:sz w:val="28"/>
          <w:szCs w:val="28"/>
        </w:rPr>
      </w:pPr>
    </w:p>
    <w:p w:rsidR="005B1A00" w:rsidRDefault="005B1A00" w:rsidP="005B1A00"/>
    <w:p w:rsidR="005B1A00" w:rsidRDefault="005B1A00" w:rsidP="005B1A00"/>
    <w:p w:rsidR="00350A6D" w:rsidRDefault="00350A6D"/>
    <w:sectPr w:rsidR="00350A6D" w:rsidSect="0035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B1A00"/>
    <w:rsid w:val="00350A6D"/>
    <w:rsid w:val="003F084C"/>
    <w:rsid w:val="005B1A00"/>
    <w:rsid w:val="00D2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1A00"/>
    <w:pPr>
      <w:ind w:left="720"/>
      <w:contextualSpacing/>
    </w:pPr>
  </w:style>
  <w:style w:type="paragraph" w:customStyle="1" w:styleId="ConsPlusNormal">
    <w:name w:val="ConsPlusNormal"/>
    <w:rsid w:val="005B1A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>Krokoz™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2018-10-02T02:36:00Z</cp:lastPrinted>
  <dcterms:created xsi:type="dcterms:W3CDTF">2018-10-02T02:38:00Z</dcterms:created>
  <dcterms:modified xsi:type="dcterms:W3CDTF">2018-10-02T02:38:00Z</dcterms:modified>
</cp:coreProperties>
</file>