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right"/>
        <w:rPr>
          <w:rFonts w:hint="default" w:ascii="Times New Roman" w:hAnsi="Times New Roman"/>
          <w:b/>
          <w:sz w:val="28"/>
          <w:szCs w:val="28"/>
          <w:lang w:val="ru-RU"/>
        </w:rPr>
      </w:pPr>
      <w:r>
        <w:rPr>
          <w:rFonts w:ascii="Times New Roman" w:hAnsi="Times New Roman"/>
          <w:b/>
          <w:sz w:val="28"/>
          <w:szCs w:val="28"/>
          <w:lang w:val="ru-RU"/>
        </w:rPr>
        <w:t>ПРОЕКТ</w:t>
      </w:r>
    </w:p>
    <w:p>
      <w:pPr>
        <w:pStyle w:val="7"/>
        <w:jc w:val="center"/>
        <w:rPr>
          <w:b/>
        </w:rPr>
      </w:pPr>
      <w:r>
        <w:rPr>
          <w:rFonts w:ascii="Times New Roman" w:hAnsi="Times New Roman"/>
          <w:b/>
          <w:sz w:val="28"/>
          <w:szCs w:val="28"/>
        </w:rPr>
        <w:t>АДМИНИСТРАЦИЯ СЕЛЬСКОГО ПОСЕЛЕНИЯ «УЗОН»</w:t>
      </w:r>
    </w:p>
    <w:p>
      <w:pPr>
        <w:pStyle w:val="7"/>
        <w:jc w:val="center"/>
        <w:rPr>
          <w:rFonts w:ascii="Times New Roman" w:hAnsi="Times New Roman"/>
          <w:b/>
          <w:sz w:val="28"/>
          <w:szCs w:val="28"/>
        </w:rPr>
      </w:pPr>
    </w:p>
    <w:p>
      <w:pPr>
        <w:pStyle w:val="7"/>
        <w:jc w:val="center"/>
        <w:rPr>
          <w:b/>
        </w:rPr>
      </w:pPr>
      <w:r>
        <w:rPr>
          <w:rFonts w:ascii="Times New Roman" w:hAnsi="Times New Roman"/>
          <w:b/>
          <w:sz w:val="28"/>
          <w:szCs w:val="28"/>
        </w:rPr>
        <w:t>ПОСТАНОВЛЕНИЕ</w:t>
      </w:r>
    </w:p>
    <w:p>
      <w:pPr>
        <w:pStyle w:val="7"/>
        <w:jc w:val="center"/>
        <w:rPr>
          <w:rFonts w:ascii="Times New Roman" w:hAnsi="Times New Roman"/>
          <w:sz w:val="28"/>
          <w:szCs w:val="28"/>
        </w:rPr>
      </w:pPr>
    </w:p>
    <w:p>
      <w:pPr>
        <w:pStyle w:val="7"/>
        <w:jc w:val="both"/>
        <w:rPr>
          <w:rFonts w:hint="default"/>
          <w:lang w:val="ru-RU"/>
        </w:rPr>
      </w:pPr>
      <w:r>
        <w:rPr>
          <w:rFonts w:hint="default" w:ascii="Times New Roman" w:hAnsi="Times New Roman"/>
          <w:sz w:val="28"/>
          <w:szCs w:val="28"/>
          <w:lang w:val="ru-RU"/>
        </w:rPr>
        <w:t>_____</w:t>
      </w:r>
      <w:r>
        <w:rPr>
          <w:rFonts w:ascii="Times New Roman" w:hAnsi="Times New Roman"/>
          <w:sz w:val="28"/>
          <w:szCs w:val="28"/>
        </w:rPr>
        <w:t>.202</w:t>
      </w:r>
      <w:r>
        <w:rPr>
          <w:rFonts w:hint="default" w:ascii="Times New Roman" w:hAnsi="Times New Roman"/>
          <w:sz w:val="28"/>
          <w:szCs w:val="28"/>
          <w:lang w:val="ru-RU"/>
        </w:rPr>
        <w:t>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 xml:space="preserve">                         № </w:t>
      </w:r>
      <w:r>
        <w:rPr>
          <w:rFonts w:hint="default" w:ascii="Times New Roman" w:hAnsi="Times New Roman"/>
          <w:sz w:val="28"/>
          <w:szCs w:val="28"/>
          <w:lang w:val="ru-RU"/>
        </w:rPr>
        <w:t>__</w:t>
      </w:r>
    </w:p>
    <w:p>
      <w:pPr>
        <w:pStyle w:val="7"/>
        <w:ind w:right="-1"/>
        <w:jc w:val="center"/>
      </w:pPr>
      <w:r>
        <w:rPr>
          <w:rFonts w:ascii="Times New Roman" w:hAnsi="Times New Roman"/>
          <w:sz w:val="28"/>
          <w:szCs w:val="28"/>
        </w:rPr>
        <w:t>с.  Узон</w:t>
      </w:r>
    </w:p>
    <w:p>
      <w:pPr>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pPr>
        <w:spacing w:after="0" w:line="240" w:lineRule="auto"/>
        <w:ind w:firstLine="709"/>
        <w:jc w:val="center"/>
        <w:rPr>
          <w:rFonts w:ascii="Arial" w:hAnsi="Arial" w:eastAsia="Times New Roman" w:cs="Arial"/>
          <w:color w:val="000000"/>
          <w:sz w:val="24"/>
          <w:szCs w:val="24"/>
          <w:lang w:eastAsia="ru-RU"/>
        </w:rPr>
      </w:pPr>
      <w:r>
        <w:rPr>
          <w:rFonts w:ascii="Arial" w:hAnsi="Arial" w:eastAsia="Times New Roman" w:cs="Arial"/>
          <w:color w:val="000000"/>
          <w:sz w:val="24"/>
          <w:szCs w:val="24"/>
          <w:lang w:eastAsia="ru-RU"/>
        </w:rPr>
        <w:t> </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xml:space="preserve">О порядке разработки и утверждения административных регламентов предоставления муниципальных услуг администрацией </w:t>
      </w:r>
    </w:p>
    <w:p>
      <w:pPr>
        <w:spacing w:after="0" w:line="240" w:lineRule="auto"/>
        <w:jc w:val="center"/>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сельского поселения «Узон»</w:t>
      </w:r>
    </w:p>
    <w:p>
      <w:pPr>
        <w:spacing w:after="0" w:line="240" w:lineRule="auto"/>
        <w:ind w:firstLine="709"/>
        <w:jc w:val="center"/>
        <w:rPr>
          <w:rFonts w:ascii="Times New Roman" w:hAnsi="Times New Roman" w:eastAsia="Times New Roman" w:cs="Times New Roman"/>
          <w:color w:val="000000"/>
          <w:sz w:val="24"/>
          <w:szCs w:val="24"/>
          <w:lang w:eastAsia="ru-RU"/>
        </w:rPr>
      </w:pPr>
      <w:r>
        <w:rPr>
          <w:rFonts w:ascii="Arial" w:hAnsi="Arial" w:eastAsia="Times New Roman" w:cs="Arial"/>
          <w:color w:val="000000"/>
          <w:sz w:val="24"/>
          <w:szCs w:val="24"/>
          <w:lang w:eastAsia="ru-RU"/>
        </w:rPr>
        <w:t>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соответствии с Федеральным законом </w:t>
      </w:r>
      <w:r>
        <w:fldChar w:fldCharType="begin"/>
      </w:r>
      <w:r>
        <w:instrText xml:space="preserve"> HYPERLINK "https://pravo-search.minjust.ru/bigs/showDocument.html?id=BBA0BFB1-06C7-4E50-A8D3-FE1045784BF1" \t "_blank" </w:instrText>
      </w:r>
      <w:r>
        <w:fldChar w:fldCharType="separate"/>
      </w:r>
      <w:r>
        <w:rPr>
          <w:rFonts w:ascii="Times New Roman" w:hAnsi="Times New Roman" w:eastAsia="Times New Roman" w:cs="Times New Roman"/>
          <w:color w:val="0000FF"/>
          <w:sz w:val="28"/>
          <w:szCs w:val="28"/>
          <w:lang w:eastAsia="ru-RU"/>
        </w:rPr>
        <w:t>от 27 июля 2010 года № 210-ФЗ</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Российской Федерации </w:t>
      </w:r>
      <w:r>
        <w:fldChar w:fldCharType="begin"/>
      </w:r>
      <w:r>
        <w:instrText xml:space="preserve"> HYPERLINK "https://pravo-search.minjust.ru/bigs/showDocument.html?id=5F211EC8-DDCC-40DA-991C-764A6DD6D575" \t "_blank" </w:instrText>
      </w:r>
      <w:r>
        <w:fldChar w:fldCharType="separate"/>
      </w:r>
      <w:r>
        <w:rPr>
          <w:rFonts w:ascii="Times New Roman" w:hAnsi="Times New Roman" w:eastAsia="Times New Roman" w:cs="Times New Roman"/>
          <w:color w:val="0000FF"/>
          <w:sz w:val="28"/>
          <w:szCs w:val="28"/>
          <w:lang w:eastAsia="ru-RU"/>
        </w:rPr>
        <w:t>от 20 июля 2021 года № 1228</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Забайкальского края </w:t>
      </w:r>
      <w:r>
        <w:fldChar w:fldCharType="begin"/>
      </w:r>
      <w:r>
        <w:instrText xml:space="preserve"> HYPERLINK "https://pravo-search.minjust.ru/bigs/showDocument.html?id=9A57D22C-25ED-4996-93C7-D8D1A3DE1631" \t "_blank" </w:instrText>
      </w:r>
      <w:r>
        <w:fldChar w:fldCharType="separate"/>
      </w:r>
      <w:r>
        <w:rPr>
          <w:rFonts w:ascii="Times New Roman" w:hAnsi="Times New Roman" w:eastAsia="Times New Roman" w:cs="Times New Roman"/>
          <w:color w:val="0000FF"/>
          <w:sz w:val="28"/>
          <w:szCs w:val="28"/>
          <w:lang w:eastAsia="ru-RU"/>
        </w:rPr>
        <w:t>от 30 июня 2022 года № 275</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 xml:space="preserve"> «О некоторых вопросах разработки и утверждения административных регламентов предоставления государственных услуг исполнительными органами государственной власти Забайкальского края», администрация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xml:space="preserve"> постановляет:</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1. Утвердить прилагаемый Порядок разработки и утверждения административных регламентов предоставления муниципальных услуг администрацией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xml:space="preserve"> (далее - Порядок).</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Определить следующие особенности разработки и принятия административных регламентов предоставления муниципальных услуг (далее - административные регламенты):</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при разработке и утверждении административных регламентов требования Порядка,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(далее - ФГИС ФРГУ), не применяются;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структура и содержание административного регламента должны соответствовать разделу 2 Порядка;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при наличии оснований для внесения изменений в административный регламент, разработка и утверждение которого осуществлялись без использования программно-технических средств федеральной государственной информационной системы «Федеральный реестр государственных и муниципальных услуг (функций)», разрабатывается и принимается нормативный правовой акт о внесении изменений в административный регламент с учетом требований к содержанию административных регламентов, предусмотренных разделом 2 Порядка;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экспертиза проектов административных регламентов проводится в соответствии с разделом 4 Порядка, с учетом положений подпункта 1 настоящего пункта.</w:t>
      </w:r>
    </w:p>
    <w:p>
      <w:pPr>
        <w:pStyle w:val="8"/>
        <w:numPr>
          <w:ilvl w:val="0"/>
          <w:numId w:val="1"/>
        </w:numPr>
        <w:spacing w:after="0" w:line="240" w:lineRule="auto"/>
        <w:ind w:left="0"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kern w:val="2"/>
          <w:sz w:val="28"/>
          <w:szCs w:val="28"/>
          <w:lang w:val="zh-CN" w:eastAsia="ru-RU"/>
        </w:rPr>
        <w:t>Настоящее решение вступает в силу после его официального опубликования (обнародования).</w:t>
      </w:r>
    </w:p>
    <w:p>
      <w:pPr>
        <w:suppressAutoHyphens/>
        <w:spacing w:after="0" w:line="240" w:lineRule="auto"/>
        <w:ind w:firstLine="708"/>
        <w:jc w:val="both"/>
        <w:rPr>
          <w:rFonts w:ascii="Arial" w:hAnsi="Arial" w:eastAsia="Calibri" w:cs="Arial"/>
        </w:rPr>
      </w:pPr>
      <w:r>
        <w:rPr>
          <w:rFonts w:ascii="Times New Roman" w:hAnsi="Times New Roman" w:eastAsia="Calibri" w:cs="Times New Roman"/>
          <w:sz w:val="28"/>
          <w:szCs w:val="28"/>
        </w:rPr>
        <w:t>4. Настоящее решение опубликовать на официальном сайте администрации СП «Узон», обнародовать на стенде в администрации села.</w:t>
      </w:r>
    </w:p>
    <w:p>
      <w:pPr>
        <w:widowControl w:val="0"/>
        <w:suppressAutoHyphens/>
        <w:spacing w:after="0" w:line="240" w:lineRule="auto"/>
        <w:ind w:right="-284"/>
        <w:jc w:val="both"/>
        <w:rPr>
          <w:rFonts w:ascii="Times New Roman" w:hAnsi="Times New Roman" w:eastAsia="Times New Roman" w:cs="Times New Roman"/>
          <w:kern w:val="2"/>
          <w:sz w:val="28"/>
          <w:szCs w:val="28"/>
          <w:lang w:val="zh-CN"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widowControl w:val="0"/>
        <w:suppressAutoHyphens/>
        <w:spacing w:after="0" w:line="240" w:lineRule="auto"/>
        <w:ind w:right="-284"/>
        <w:jc w:val="both"/>
        <w:rPr>
          <w:rFonts w:ascii="Times New Roman" w:hAnsi="Times New Roman" w:eastAsia="Times New Roman" w:cs="Times New Roman"/>
          <w:kern w:val="2"/>
          <w:sz w:val="28"/>
          <w:szCs w:val="28"/>
          <w:lang w:eastAsia="ru-RU"/>
        </w:rPr>
      </w:pPr>
      <w:r>
        <w:rPr>
          <w:rFonts w:ascii="Times New Roman" w:hAnsi="Times New Roman" w:eastAsia="Times New Roman" w:cs="Times New Roman"/>
          <w:kern w:val="2"/>
          <w:sz w:val="28"/>
          <w:szCs w:val="28"/>
          <w:lang w:val="zh-CN" w:eastAsia="ru-RU"/>
        </w:rPr>
        <w:t>Глава сельского поселения  «</w:t>
      </w:r>
      <w:r>
        <w:rPr>
          <w:rFonts w:ascii="Times New Roman" w:hAnsi="Times New Roman" w:eastAsia="Times New Roman" w:cs="Times New Roman"/>
          <w:kern w:val="2"/>
          <w:sz w:val="28"/>
          <w:szCs w:val="28"/>
          <w:lang w:eastAsia="ru-RU"/>
        </w:rPr>
        <w:t>Узон</w:t>
      </w:r>
      <w:r>
        <w:rPr>
          <w:rFonts w:ascii="Times New Roman" w:hAnsi="Times New Roman" w:eastAsia="Times New Roman" w:cs="Times New Roman"/>
          <w:kern w:val="2"/>
          <w:sz w:val="28"/>
          <w:szCs w:val="28"/>
          <w:lang w:val="zh-CN" w:eastAsia="ru-RU"/>
        </w:rPr>
        <w:t xml:space="preserve">»                            </w:t>
      </w:r>
      <w:r>
        <w:rPr>
          <w:rFonts w:ascii="Times New Roman" w:hAnsi="Times New Roman" w:eastAsia="Times New Roman" w:cs="Times New Roman"/>
          <w:kern w:val="2"/>
          <w:sz w:val="28"/>
          <w:szCs w:val="28"/>
          <w:lang w:eastAsia="ru-RU"/>
        </w:rPr>
        <w:t xml:space="preserve">                    </w:t>
      </w:r>
      <w:r>
        <w:rPr>
          <w:rFonts w:ascii="Times New Roman" w:hAnsi="Times New Roman" w:eastAsia="Times New Roman" w:cs="Times New Roman"/>
          <w:kern w:val="2"/>
          <w:sz w:val="28"/>
          <w:szCs w:val="28"/>
          <w:lang w:val="zh-CN" w:eastAsia="ru-RU"/>
        </w:rPr>
        <w:t xml:space="preserve">  </w:t>
      </w:r>
      <w:r>
        <w:rPr>
          <w:rFonts w:ascii="Times New Roman" w:hAnsi="Times New Roman" w:eastAsia="Times New Roman" w:cs="Times New Roman"/>
          <w:kern w:val="2"/>
          <w:sz w:val="28"/>
          <w:szCs w:val="28"/>
          <w:lang w:eastAsia="ru-RU"/>
        </w:rPr>
        <w:t>Ц.Б.Дугарова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200" w:line="276" w:lineRule="atLeast"/>
        <w:rPr>
          <w:rFonts w:ascii="Times New Roman" w:hAnsi="Times New Roman" w:eastAsia="Times New Roman" w:cs="Times New Roman"/>
          <w:color w:val="000000"/>
          <w:sz w:val="28"/>
          <w:szCs w:val="28"/>
          <w:lang w:eastAsia="ru-RU"/>
        </w:rPr>
      </w:pPr>
    </w:p>
    <w:p>
      <w:pPr>
        <w:spacing w:after="200" w:line="276" w:lineRule="atLeast"/>
        <w:rPr>
          <w:rFonts w:ascii="Times New Roman" w:hAnsi="Times New Roman" w:eastAsia="Times New Roman" w:cs="Times New Roman"/>
          <w:color w:val="000000"/>
          <w:sz w:val="28"/>
          <w:szCs w:val="28"/>
          <w:lang w:eastAsia="ru-RU"/>
        </w:rPr>
      </w:pPr>
    </w:p>
    <w:p>
      <w:pPr>
        <w:spacing w:after="200" w:line="276" w:lineRule="atLeast"/>
        <w:rPr>
          <w:rFonts w:ascii="Times New Roman" w:hAnsi="Times New Roman" w:eastAsia="Times New Roman" w:cs="Times New Roman"/>
          <w:color w:val="000000"/>
          <w:sz w:val="28"/>
          <w:szCs w:val="28"/>
          <w:lang w:eastAsia="ru-RU"/>
        </w:rPr>
      </w:pPr>
    </w:p>
    <w:p>
      <w:pPr>
        <w:spacing w:after="200" w:line="276" w:lineRule="atLeast"/>
        <w:rPr>
          <w:rFonts w:ascii="Times New Roman" w:hAnsi="Times New Roman" w:eastAsia="Times New Roman" w:cs="Times New Roman"/>
          <w:color w:val="000000"/>
          <w:sz w:val="28"/>
          <w:szCs w:val="28"/>
          <w:lang w:eastAsia="ru-RU"/>
        </w:rPr>
      </w:pPr>
    </w:p>
    <w:p>
      <w:pPr>
        <w:spacing w:after="200" w:line="276" w:lineRule="atLeast"/>
        <w:rPr>
          <w:rFonts w:ascii="Times New Roman" w:hAnsi="Times New Roman" w:eastAsia="Times New Roman" w:cs="Times New Roman"/>
          <w:color w:val="000000"/>
          <w:sz w:val="28"/>
          <w:szCs w:val="28"/>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ind w:firstLine="709"/>
        <w:jc w:val="both"/>
        <w:outlineLvl w:val="1"/>
        <w:rPr>
          <w:rFonts w:ascii="Arial" w:hAnsi="Arial" w:eastAsia="Times New Roman" w:cs="Arial"/>
          <w:color w:val="000000"/>
          <w:sz w:val="24"/>
          <w:szCs w:val="24"/>
          <w:lang w:eastAsia="ru-RU"/>
        </w:rPr>
      </w:pPr>
    </w:p>
    <w:p>
      <w:pPr>
        <w:spacing w:line="240" w:lineRule="auto"/>
        <w:ind w:left="4536"/>
        <w:jc w:val="center"/>
        <w:rPr>
          <w:rFonts w:ascii="Times New Roman" w:hAnsi="Times New Roman" w:cs="Times New Roman"/>
          <w:sz w:val="28"/>
          <w:szCs w:val="28"/>
        </w:rPr>
      </w:pPr>
      <w:r>
        <w:rPr>
          <w:rFonts w:ascii="Times New Roman" w:hAnsi="Times New Roman" w:cs="Times New Roman"/>
          <w:sz w:val="28"/>
          <w:szCs w:val="28"/>
        </w:rPr>
        <w:t>УТВЕРЖДЕН</w:t>
      </w:r>
    </w:p>
    <w:p>
      <w:pPr>
        <w:spacing w:line="240" w:lineRule="auto"/>
        <w:ind w:left="4536"/>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pPr>
        <w:spacing w:line="240" w:lineRule="auto"/>
        <w:ind w:left="4536"/>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«Узон» </w:t>
      </w:r>
    </w:p>
    <w:p>
      <w:pPr>
        <w:spacing w:line="240" w:lineRule="auto"/>
        <w:ind w:left="4536"/>
        <w:jc w:val="center"/>
        <w:rPr>
          <w:rFonts w:ascii="Arial" w:hAnsi="Arial" w:eastAsia="Times New Roman" w:cs="Arial"/>
          <w:color w:val="000000"/>
          <w:sz w:val="24"/>
          <w:szCs w:val="24"/>
          <w:lang w:eastAsia="ru-RU"/>
        </w:rPr>
      </w:pPr>
      <w:r>
        <w:rPr>
          <w:rFonts w:ascii="Times New Roman" w:hAnsi="Times New Roman" w:cs="Times New Roman"/>
          <w:sz w:val="28"/>
          <w:szCs w:val="28"/>
        </w:rPr>
        <w:t>от «</w:t>
      </w:r>
      <w:r>
        <w:rPr>
          <w:rFonts w:hint="default" w:ascii="Times New Roman" w:hAnsi="Times New Roman" w:cs="Times New Roman"/>
          <w:sz w:val="28"/>
          <w:szCs w:val="28"/>
          <w:lang w:val="ru-RU"/>
        </w:rPr>
        <w:t>___</w:t>
      </w:r>
      <w:r>
        <w:rPr>
          <w:rFonts w:ascii="Times New Roman" w:hAnsi="Times New Roman" w:cs="Times New Roman"/>
          <w:sz w:val="28"/>
          <w:szCs w:val="28"/>
        </w:rPr>
        <w:t xml:space="preserve">» </w:t>
      </w:r>
      <w:r>
        <w:rPr>
          <w:rFonts w:hint="default" w:ascii="Times New Roman" w:hAnsi="Times New Roman" w:cs="Times New Roman"/>
          <w:sz w:val="28"/>
          <w:szCs w:val="28"/>
          <w:lang w:val="ru-RU"/>
        </w:rPr>
        <w:t>______</w:t>
      </w:r>
      <w:bookmarkStart w:id="0" w:name="_GoBack"/>
      <w:bookmarkEnd w:id="0"/>
      <w:r>
        <w:rPr>
          <w:rFonts w:ascii="Times New Roman" w:hAnsi="Times New Roman" w:cs="Times New Roman"/>
          <w:sz w:val="28"/>
          <w:szCs w:val="28"/>
        </w:rPr>
        <w:t>2024 г.</w:t>
      </w:r>
    </w:p>
    <w:p>
      <w:pPr>
        <w:spacing w:after="0" w:line="240" w:lineRule="auto"/>
        <w:ind w:firstLine="709"/>
        <w:jc w:val="both"/>
        <w:outlineLvl w:val="1"/>
        <w:rPr>
          <w:rFonts w:ascii="Arial" w:hAnsi="Arial" w:eastAsia="Times New Roman" w:cs="Arial"/>
          <w:color w:val="000000"/>
          <w:sz w:val="24"/>
          <w:szCs w:val="24"/>
          <w:lang w:eastAsia="ru-RU"/>
        </w:rPr>
      </w:pPr>
    </w:p>
    <w:p>
      <w:pPr>
        <w:spacing w:after="0" w:line="240" w:lineRule="auto"/>
        <w:jc w:val="center"/>
        <w:outlineLvl w:val="1"/>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ПОРЯДОК</w:t>
      </w:r>
    </w:p>
    <w:p>
      <w:pPr>
        <w:spacing w:after="0" w:line="240" w:lineRule="auto"/>
        <w:jc w:val="center"/>
        <w:outlineLvl w:val="1"/>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разработки и утверждения административных регламентов предоставления </w:t>
      </w:r>
    </w:p>
    <w:p>
      <w:pPr>
        <w:spacing w:after="0" w:line="240" w:lineRule="auto"/>
        <w:jc w:val="center"/>
        <w:outlineLvl w:val="1"/>
        <w:rPr>
          <w:rFonts w:ascii="Times New Roman" w:hAnsi="Times New Roman" w:eastAsia="Times New Roman" w:cs="Times New Roman"/>
          <w:bCs/>
          <w:color w:val="000000"/>
          <w:sz w:val="28"/>
          <w:szCs w:val="28"/>
          <w:lang w:eastAsia="ru-RU"/>
        </w:rPr>
      </w:pPr>
      <w:r>
        <w:rPr>
          <w:rFonts w:ascii="Times New Roman" w:hAnsi="Times New Roman" w:eastAsia="Times New Roman" w:cs="Times New Roman"/>
          <w:bCs/>
          <w:color w:val="000000"/>
          <w:sz w:val="28"/>
          <w:szCs w:val="28"/>
          <w:lang w:eastAsia="ru-RU"/>
        </w:rPr>
        <w:t>муниципальных услуг администрацией сельского поселения «Узон»</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709"/>
        <w:jc w:val="center"/>
        <w:outlineLvl w:val="1"/>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Раздел 1. Общие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Настоящий Порядок устанавливает требования к разработке и           утверждению административных регламентов предоставления                        муниципальных услуг администрацией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xml:space="preserve"> (далее - административный регламент).</w:t>
      </w:r>
    </w:p>
    <w:p>
      <w:pPr>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целях настоящего Порядка под административным регламентом понимается нормативный правовой акт органа местного самоуправления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xml:space="preserve">   наделенного полномочиями по предоставлению муниципальной услуги          (далее - орган, предоставляющий муниципальную услугу), устанавливающий порядок и стандарт предоставления муниципальной услуги, а также состав,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последовательность и сроки административных процедур (действий),</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осуществляемых органами, предоставляющими муниципальные услуги,      в процессе предоставления муниципальной услуги в соответствии                      с требованиями Федерального </w:t>
      </w:r>
      <w:r>
        <w:fldChar w:fldCharType="begin"/>
      </w:r>
      <w:r>
        <w:instrText xml:space="preserve"> HYPERLINK "http://pravo.minjust.ru/" </w:instrText>
      </w:r>
      <w:r>
        <w:fldChar w:fldCharType="separate"/>
      </w:r>
      <w:r>
        <w:rPr>
          <w:rFonts w:ascii="Times New Roman" w:hAnsi="Times New Roman" w:eastAsia="Times New Roman" w:cs="Times New Roman"/>
          <w:color w:val="000000"/>
          <w:sz w:val="28"/>
          <w:szCs w:val="28"/>
          <w:lang w:eastAsia="ru-RU"/>
        </w:rPr>
        <w:t>закона</w:t>
      </w:r>
      <w:r>
        <w:rPr>
          <w:rFonts w:ascii="Times New Roman" w:hAnsi="Times New Roman" w:eastAsia="Times New Roman" w:cs="Times New Roman"/>
          <w:color w:val="000000"/>
          <w:sz w:val="28"/>
          <w:szCs w:val="28"/>
          <w:lang w:eastAsia="ru-RU"/>
        </w:rPr>
        <w:fldChar w:fldCharType="end"/>
      </w:r>
      <w:r>
        <w:rPr>
          <w:rFonts w:ascii="Times New Roman" w:hAnsi="Times New Roman" w:eastAsia="Times New Roman" w:cs="Times New Roman"/>
          <w:color w:val="000000"/>
          <w:sz w:val="28"/>
          <w:szCs w:val="28"/>
          <w:lang w:eastAsia="ru-RU"/>
        </w:rPr>
        <w:t> </w:t>
      </w:r>
      <w:r>
        <w:fldChar w:fldCharType="begin"/>
      </w:r>
      <w:r>
        <w:instrText xml:space="preserve"> HYPERLINK "https://pravo-search.minjust.ru/bigs/showDocument.html?id=BBA0BFB1-06C7-4E50-A8D3-FE1045784BF1" \t "_blank" </w:instrText>
      </w:r>
      <w:r>
        <w:fldChar w:fldCharType="separate"/>
      </w:r>
      <w:r>
        <w:rPr>
          <w:rFonts w:ascii="Times New Roman" w:hAnsi="Times New Roman" w:eastAsia="Times New Roman" w:cs="Times New Roman"/>
          <w:color w:val="0000FF"/>
          <w:sz w:val="28"/>
          <w:szCs w:val="28"/>
          <w:lang w:eastAsia="ru-RU"/>
        </w:rPr>
        <w:t>от 27 июля 2010 года № 210</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 «Об организации предоставления государственных и муниципальных услуг» (далее - Федеральный закон </w:t>
      </w:r>
      <w:r>
        <w:fldChar w:fldCharType="begin"/>
      </w:r>
      <w:r>
        <w:instrText xml:space="preserve"> HYPERLINK "http://pravo.minjust.ru/" </w:instrText>
      </w:r>
      <w:r>
        <w:fldChar w:fldCharType="separate"/>
      </w:r>
      <w:r>
        <w:rPr>
          <w:rFonts w:ascii="Times New Roman" w:hAnsi="Times New Roman" w:eastAsia="Times New Roman" w:cs="Times New Roman"/>
          <w:color w:val="0000FF"/>
          <w:sz w:val="28"/>
          <w:szCs w:val="28"/>
          <w:lang w:eastAsia="ru-RU"/>
        </w:rPr>
        <w:t>№ 210-ФЗ</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Административным регламентом устанавливается порядок взаимодействия между структурными подразделениями органов,                     предоставляющих муниципальные услуги, и их должностными лицами,        между органами, предоставляющими государственные услуги,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органами местного самоуправления муниципальных образований Забайкальского края (далее - органы местного самоуправления, учреждениями и организациями в процессе предоставления муниципальной услуги.</w:t>
      </w:r>
    </w:p>
    <w:p>
      <w:pPr>
        <w:pStyle w:val="6"/>
        <w:shd w:val="clear" w:color="auto" w:fill="FFFFFF"/>
        <w:spacing w:after="0"/>
        <w:ind w:firstLine="540"/>
        <w:jc w:val="both"/>
        <w:rPr>
          <w:rFonts w:eastAsia="Times New Roman"/>
          <w:color w:val="000000"/>
          <w:sz w:val="28"/>
          <w:szCs w:val="28"/>
          <w:lang w:eastAsia="ru-RU"/>
        </w:rPr>
      </w:pPr>
      <w:r>
        <w:rPr>
          <w:rFonts w:eastAsia="Times New Roman"/>
          <w:color w:val="000000"/>
          <w:sz w:val="28"/>
          <w:szCs w:val="28"/>
          <w:lang w:eastAsia="ru-RU"/>
        </w:rPr>
        <w:t>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государственной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pPr>
        <w:pStyle w:val="6"/>
        <w:shd w:val="clear" w:color="auto" w:fill="FFFFFF"/>
        <w:spacing w:before="210" w:after="0"/>
        <w:ind w:firstLine="540"/>
        <w:jc w:val="both"/>
        <w:rPr>
          <w:rFonts w:eastAsia="Times New Roman"/>
          <w:color w:val="000000"/>
          <w:sz w:val="28"/>
          <w:szCs w:val="28"/>
          <w:lang w:eastAsia="ru-RU"/>
        </w:rPr>
      </w:pPr>
      <w:r>
        <w:rPr>
          <w:rFonts w:eastAsia="Times New Roman"/>
          <w:color w:val="000000"/>
          <w:sz w:val="28"/>
          <w:szCs w:val="28"/>
          <w:lang w:eastAsia="ru-RU"/>
        </w:rPr>
        <w:t>В случае если нормативным правовым актом, устанавливающим конкретное полномочие органа, предоставляющего государственную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государственной услуги. При этом указанным порядком осуществления полномочия, утвержденным нормативным правовым актом федерального органа исполнительной власти, органа государственного внебюджетного фонда или государственной корпорации, не регулируются вопросы, относящиеся к предмету регулирования административного регламента в соответствии с настоящими Правилами.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Исполнение органами исполнительной власти субъектов Российской Федерации и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предоставления государственной услуги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w:t>
      </w:r>
      <w:r>
        <w:rPr>
          <w:rFonts w:ascii="Times New Roman" w:hAnsi="Times New Roman" w:cs="Times New Roman"/>
          <w:color w:val="000000"/>
          <w:sz w:val="28"/>
          <w:szCs w:val="28"/>
          <w:shd w:val="clear" w:color="auto" w:fill="FFFFFF"/>
        </w:rPr>
        <w:t>При разработке административных регламентов органы, предоставляющие государственные услуги, предусматривают оптимизацию (повышение качества) предоставления государственных услуг, в том числе возможность предоставления государственной услуги в упреждающем (проактивном) режиме, многоканальность и экстерриториальность получения государственных услуг, описания всех вариантов предоставления государственной услуги, устранение избыточных административных процедур и сроков их осуществления, а также документов и (или) информации, требуемых для получения государственной услуги, внедрение реестровой модели предоставления государственных услуг, а также внедрение иных принципов предоставления государственных услуг, предусмотренных Федеральным </w:t>
      </w:r>
      <w:r>
        <w:fldChar w:fldCharType="begin"/>
      </w:r>
      <w:r>
        <w:instrText xml:space="preserve"> HYPERLINK "https://www.consultant.ru/document/cons_doc_LAW_465798/" </w:instrText>
      </w:r>
      <w:r>
        <w:fldChar w:fldCharType="separate"/>
      </w:r>
      <w:r>
        <w:rPr>
          <w:rStyle w:val="4"/>
          <w:rFonts w:ascii="Times New Roman" w:hAnsi="Times New Roman" w:cs="Times New Roman"/>
          <w:color w:val="1A0DAB"/>
          <w:sz w:val="28"/>
          <w:szCs w:val="28"/>
          <w:shd w:val="clear" w:color="auto" w:fill="FFFFFF"/>
        </w:rPr>
        <w:t>законом</w:t>
      </w:r>
      <w:r>
        <w:rPr>
          <w:rStyle w:val="4"/>
          <w:rFonts w:ascii="Times New Roman" w:hAnsi="Times New Roman" w:cs="Times New Roman"/>
          <w:color w:val="1A0DAB"/>
          <w:sz w:val="28"/>
          <w:szCs w:val="28"/>
          <w:shd w:val="clear" w:color="auto" w:fill="FFFFFF"/>
        </w:rPr>
        <w:fldChar w:fldCharType="end"/>
      </w:r>
      <w:r>
        <w:rPr>
          <w:rFonts w:ascii="Times New Roman" w:hAnsi="Times New Roman" w:cs="Times New Roman"/>
          <w:color w:val="000000"/>
          <w:sz w:val="28"/>
          <w:szCs w:val="28"/>
          <w:shd w:val="clear" w:color="auto" w:fill="FFFFFF"/>
        </w:rPr>
        <w:t> "Об организации предоставления государственных и муниципальных услуг".</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w:t>
      </w:r>
      <w:r>
        <w:rPr>
          <w:rFonts w:ascii="Times New Roman" w:hAnsi="Times New Roman" w:cs="Times New Roman"/>
          <w:color w:val="000000"/>
          <w:sz w:val="28"/>
          <w:szCs w:val="28"/>
          <w:shd w:val="clear" w:color="auto" w:fill="FFFFFF"/>
        </w:rPr>
        <w:t>Разработка, согласование, проведение экспертизы и утверждение проектов административных регламентов осуществляются органами, предоставляющими государственные услуги, и федеральным органом исполнительной власти, уполномоченным на проведение экспертизы, с использованием программно-технических средств реестра услуг, за исключением случая, предусмотренного </w:t>
      </w:r>
      <w:r>
        <w:fldChar w:fldCharType="begin"/>
      </w:r>
      <w:r>
        <w:instrText xml:space="preserve"> HYPERLINK "https://www.consultant.ru/document/cons_doc_LAW_475408/1286c09af4b9c6f937a6c8dcdd208abd98b24eb1/" \l "dst2" </w:instrText>
      </w:r>
      <w:r>
        <w:fldChar w:fldCharType="separate"/>
      </w:r>
      <w:r>
        <w:rPr>
          <w:rFonts w:ascii="Times New Roman" w:hAnsi="Times New Roman" w:cs="Times New Roman"/>
          <w:color w:val="1A0DAB"/>
          <w:sz w:val="28"/>
          <w:szCs w:val="28"/>
          <w:u w:val="single"/>
          <w:shd w:val="clear" w:color="auto" w:fill="FFFFFF"/>
        </w:rPr>
        <w:t>пунктом 40 (1)</w:t>
      </w:r>
      <w:r>
        <w:rPr>
          <w:rFonts w:ascii="Times New Roman" w:hAnsi="Times New Roman" w:cs="Times New Roman"/>
          <w:color w:val="1A0DAB"/>
          <w:sz w:val="28"/>
          <w:szCs w:val="28"/>
          <w:u w:val="single"/>
          <w:shd w:val="clear" w:color="auto" w:fill="FFFFFF"/>
        </w:rPr>
        <w:fldChar w:fldCharType="end"/>
      </w:r>
      <w:r>
        <w:rPr>
          <w:rFonts w:ascii="Times New Roman" w:hAnsi="Times New Roman" w:cs="Times New Roman"/>
          <w:color w:val="000000"/>
          <w:sz w:val="28"/>
          <w:szCs w:val="28"/>
          <w:shd w:val="clear" w:color="auto" w:fill="FFFFFF"/>
        </w:rPr>
        <w:t> настоящих Правил.</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В случае если принятие и внедрение административного регламента потребует дополнительных расходов сверх предусмотренных в бюджете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xml:space="preserve"> на обеспечение деятельности соответствующего структурного подразделения администрации, административный регламент также подлежит согласованию с Комитетом по финансам администрации муниципального района «Дульдургинский район».</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Разработка административных регламентов включает следующие      этапы:</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внесение в ФГИС ФРГУ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w:t>
      </w:r>
      <w:r>
        <w:fldChar w:fldCharType="begin"/>
      </w:r>
      <w:r>
        <w:instrText xml:space="preserve"> HYPERLINK "http://pravo.minjust.ru/" </w:instrText>
      </w:r>
      <w:r>
        <w:fldChar w:fldCharType="separate"/>
      </w:r>
      <w:r>
        <w:rPr>
          <w:rFonts w:ascii="Times New Roman" w:hAnsi="Times New Roman" w:eastAsia="Times New Roman" w:cs="Times New Roman"/>
          <w:color w:val="0000FF"/>
          <w:sz w:val="28"/>
          <w:szCs w:val="28"/>
          <w:lang w:eastAsia="ru-RU"/>
        </w:rPr>
        <w:t>№ 210-ФЗ</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2 настоящего Порядка.</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анализ, доработка (при необходимости) органом, предоставляющим государственную услугу, проекта административного регламента, сформированного в соответствии с подпунктом "в" настоящего пункта, и его загрузка в реестр услуг;</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III и IV настоящих Правил.</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7. Сведения о муниципальной услуге, указанные в подпункте 1 пункта 5 настоящего Порядка, должны быть достаточны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w:t>
      </w:r>
      <w:r>
        <w:rPr>
          <w:rFonts w:ascii="Times New Roman" w:hAnsi="Times New Roman" w:cs="Times New Roman"/>
          <w:color w:val="000000"/>
          <w:sz w:val="28"/>
          <w:szCs w:val="28"/>
          <w:shd w:val="clear" w:color="auto" w:fill="FFFFFF"/>
        </w:rPr>
        <w:t>определения всех возможных</w:t>
      </w:r>
      <w:r>
        <w:rPr>
          <w:color w:val="000000"/>
          <w:shd w:val="clear" w:color="auto" w:fill="FFFFFF"/>
        </w:rPr>
        <w:t xml:space="preserve"> </w:t>
      </w:r>
      <w:r>
        <w:rPr>
          <w:rFonts w:ascii="Times New Roman" w:hAnsi="Times New Roman" w:eastAsia="Times New Roman" w:cs="Times New Roman"/>
          <w:color w:val="000000"/>
          <w:sz w:val="28"/>
          <w:szCs w:val="28"/>
          <w:lang w:eastAsia="ru-RU"/>
        </w:rPr>
        <w:t>категорий заявителей, обратившихся за одним                    результатом предоставления муниципальной услуги и объединенных общими признаками;</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описания 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государственной услуги, основаниях для отказа в приеме таких документов и (или) информации, основаниях для приостановления предоставления государственной услуги, а также о максимальном сроке предоставления государственной услуги (далее - вариант предоставления государственной услуги.</w:t>
      </w:r>
    </w:p>
    <w:p>
      <w:pPr>
        <w:spacing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Сведения о муниципальной услуге, преобразованные в машиночитаемый вид в соответствии с подпунктом 2 пункта 5 настоящего  Порядка, могут быть использованы для автоматизированного исполнения      административного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регламента после вступления в силу соответствующего    административного регламента.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8. Исполнение органами местного самоуправления отдельных                государственных полномочий Российской Федерации, переданных им на       основании федеральных законов с предоставлением субвенций из                   федерального бюджета, осуществляется в порядке, установленном                  административным регламентом в сфере переданных полномочий, который   утверждается соответствующим федеральным органом исполнительной         власти, если иное не установлено федеральным законом.</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9.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426"/>
        <w:jc w:val="center"/>
        <w:outlineLvl w:val="1"/>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color w:val="000000"/>
          <w:sz w:val="28"/>
          <w:szCs w:val="28"/>
          <w:lang w:eastAsia="ru-RU"/>
        </w:rPr>
        <w:t>Раздел 2. Требования к структуре и содержанию административных      регламентов</w:t>
      </w:r>
      <w:r>
        <w:rPr>
          <w:rFonts w:ascii="Times New Roman" w:hAnsi="Times New Roman" w:eastAsia="Times New Roman" w:cs="Times New Roman"/>
          <w:color w:val="000000"/>
          <w:sz w:val="28"/>
          <w:szCs w:val="28"/>
          <w:lang w:eastAsia="ru-RU"/>
        </w:rPr>
        <w:t>:</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 В административный регламент включаются следующие разделы:</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общие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стандарт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состав, последовательность и сроки выполнения административных процедур;</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формы контроля за исполнением административного регламента;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r>
        <w:fldChar w:fldCharType="begin"/>
      </w:r>
      <w:r>
        <w:instrText xml:space="preserve"> HYPERLINK "http://pravo.minjust.ru/" </w:instrText>
      </w:r>
      <w:r>
        <w:fldChar w:fldCharType="separate"/>
      </w:r>
      <w:r>
        <w:rPr>
          <w:rFonts w:ascii="Times New Roman" w:hAnsi="Times New Roman" w:eastAsia="Times New Roman" w:cs="Times New Roman"/>
          <w:color w:val="0000FF"/>
          <w:sz w:val="28"/>
          <w:szCs w:val="28"/>
          <w:lang w:eastAsia="ru-RU"/>
        </w:rPr>
        <w:t>№ 210-ФЗ</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 а также их должностных лиц, муниципальных служащих, работников.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11. В раздел «Общие положения» включаются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предмет регулирования административного регламента;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круг заявителей;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6"/>
        <w:shd w:val="clear" w:color="auto" w:fill="FFFFFF"/>
        <w:spacing w:after="0"/>
        <w:ind w:firstLine="540"/>
        <w:jc w:val="both"/>
        <w:rPr>
          <w:rFonts w:eastAsia="Times New Roman"/>
          <w:color w:val="000000"/>
          <w:sz w:val="28"/>
          <w:szCs w:val="28"/>
          <w:lang w:eastAsia="ru-RU"/>
        </w:rPr>
      </w:pPr>
      <w:r>
        <w:rPr>
          <w:rFonts w:eastAsia="Times New Roman"/>
          <w:color w:val="000000"/>
          <w:sz w:val="28"/>
          <w:szCs w:val="28"/>
          <w:lang w:eastAsia="ru-RU"/>
        </w:rPr>
        <w:t>12. Раздел "Стандарт предоставления государственной услуги" состоит из следующих подразделов:</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наименование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наименование органа, предоставляющего государственную услугу;</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результат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 срок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 правовые основания для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 исчерпывающий перечень документов, необходимых для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ж) исчерпывающий перечень оснований для отказа в приеме документов, необходимых для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 размер платы, взимаемой с заявителя при предоставлении государственной услуги, и способы ее взимания;</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л) срок регистрации запроса заявителя о предоставлении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 требования к помещениям, в которых предоставляются государственные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н) показатели доступности и качества государственной услуги;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 иные требования к предоставлению государственной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13. Подраздел «Наименование органа, предоставляющего                       муниципальную услугу» должен включать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полное наименование органа, предоставляющего муниципальную     услугу;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 в случае, если запрос о предоставлении муниципальной услуги может быть    подан в многофункциональный центр).</w:t>
      </w:r>
    </w:p>
    <w:p>
      <w:pPr>
        <w:pStyle w:val="6"/>
        <w:shd w:val="clear" w:color="auto" w:fill="FFFFFF"/>
        <w:spacing w:before="210" w:after="0" w:line="240" w:lineRule="auto"/>
        <w:ind w:firstLine="540"/>
        <w:jc w:val="both"/>
        <w:rPr>
          <w:rFonts w:eastAsia="Times New Roman"/>
          <w:color w:val="000000"/>
          <w:sz w:val="28"/>
          <w:szCs w:val="28"/>
          <w:lang w:eastAsia="ru-RU"/>
        </w:rPr>
      </w:pPr>
      <w:r>
        <w:rPr>
          <w:rFonts w:eastAsia="Times New Roman"/>
          <w:color w:val="000000"/>
          <w:sz w:val="28"/>
          <w:szCs w:val="28"/>
          <w:lang w:eastAsia="ru-RU"/>
        </w:rPr>
        <w:t>14. Подраздел "Результат предоставления государственной услуги" должен включать следующие положения:</w:t>
      </w:r>
    </w:p>
    <w:p>
      <w:pPr>
        <w:pStyle w:val="6"/>
        <w:shd w:val="clear" w:color="auto" w:fill="FFFFFF"/>
        <w:spacing w:before="210" w:after="0" w:line="240" w:lineRule="auto"/>
        <w:jc w:val="both"/>
        <w:rPr>
          <w:rFonts w:eastAsia="Times New Roman"/>
          <w:color w:val="000000"/>
          <w:sz w:val="28"/>
          <w:szCs w:val="28"/>
          <w:lang w:eastAsia="ru-RU"/>
        </w:rPr>
      </w:pPr>
      <w:r>
        <w:rPr>
          <w:rFonts w:eastAsia="Times New Roman"/>
          <w:color w:val="000000"/>
          <w:sz w:val="28"/>
          <w:szCs w:val="28"/>
          <w:lang w:eastAsia="ru-RU"/>
        </w:rPr>
        <w:t>1) наименование результата (результатов) предоставления государственной услуги;</w:t>
      </w:r>
    </w:p>
    <w:p>
      <w:pPr>
        <w:shd w:val="clear" w:color="auto" w:fill="FFFFFF"/>
        <w:spacing w:before="210"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наименование документа, содержащего решение о предоставлении государственной услуги, на основании которого заявителю предоставляется результат государственной услуги (при наличии);</w:t>
      </w:r>
    </w:p>
    <w:p>
      <w:pPr>
        <w:shd w:val="clear" w:color="auto" w:fill="FFFFFF"/>
        <w:spacing w:before="210"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3)наименование информационной системы (при наличии), в которой фиксируется факт получения заявителем результата предоставления государственной услуги (в случае если результатом предоставления государственной услуги является реестровая запись);</w:t>
      </w:r>
    </w:p>
    <w:p>
      <w:pPr>
        <w:shd w:val="clear" w:color="auto" w:fill="FFFFFF"/>
        <w:spacing w:before="210"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способ получения результата предоставления государственной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15. Положения, указанные в пункте 13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9"/>
        <w:spacing w:before="0" w:beforeAutospacing="0" w:after="0" w:afterAutospacing="0"/>
        <w:ind w:firstLine="709"/>
        <w:jc w:val="both"/>
        <w:rPr>
          <w:sz w:val="28"/>
          <w:szCs w:val="28"/>
        </w:rPr>
      </w:pPr>
      <w:r>
        <w:rPr>
          <w:sz w:val="28"/>
          <w:szCs w:val="28"/>
        </w:rPr>
        <w:t xml:space="preserve">16.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w:t>
      </w:r>
    </w:p>
    <w:p>
      <w:pPr>
        <w:pStyle w:val="9"/>
        <w:spacing w:before="0" w:beforeAutospacing="0" w:after="0" w:afterAutospacing="0"/>
        <w:jc w:val="both"/>
        <w:rPr>
          <w:sz w:val="28"/>
          <w:szCs w:val="28"/>
        </w:rPr>
      </w:pPr>
      <w:r>
        <w:rPr>
          <w:sz w:val="28"/>
          <w:szCs w:val="28"/>
        </w:rPr>
        <w:t> (или) информации, необходимых для предоставления муниципальной услуги:</w:t>
      </w:r>
    </w:p>
    <w:p>
      <w:pPr>
        <w:pStyle w:val="9"/>
        <w:spacing w:before="0" w:beforeAutospacing="0" w:after="0" w:afterAutospacing="0"/>
        <w:jc w:val="both"/>
        <w:rPr>
          <w:sz w:val="28"/>
          <w:szCs w:val="28"/>
        </w:rPr>
      </w:pPr>
      <w:r>
        <w:rPr>
          <w:sz w:val="28"/>
          <w:szCs w:val="28"/>
        </w:rPr>
        <w:t>1) 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pPr>
        <w:pStyle w:val="9"/>
        <w:spacing w:before="0" w:beforeAutospacing="0" w:after="0" w:afterAutospacing="0"/>
        <w:jc w:val="both"/>
        <w:rPr>
          <w:sz w:val="28"/>
          <w:szCs w:val="28"/>
        </w:rPr>
      </w:pPr>
      <w:r>
        <w:rPr>
          <w:sz w:val="28"/>
          <w:szCs w:val="28"/>
        </w:rPr>
        <w:t>2) в Федеральной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pPr>
        <w:pStyle w:val="9"/>
        <w:spacing w:before="0" w:beforeAutospacing="0" w:after="0" w:afterAutospacing="0"/>
        <w:jc w:val="both"/>
        <w:rPr>
          <w:sz w:val="28"/>
          <w:szCs w:val="28"/>
        </w:rPr>
      </w:pPr>
      <w:r>
        <w:rPr>
          <w:sz w:val="28"/>
          <w:szCs w:val="28"/>
        </w:rPr>
        <w:t>3)в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pPr>
        <w:pStyle w:val="9"/>
        <w:spacing w:before="0" w:beforeAutospacing="0" w:after="0" w:afterAutospacing="0"/>
        <w:ind w:firstLine="540"/>
        <w:jc w:val="both"/>
        <w:rPr>
          <w:sz w:val="28"/>
          <w:szCs w:val="28"/>
        </w:rPr>
      </w:pPr>
      <w:r>
        <w:rPr>
          <w:sz w:val="28"/>
          <w:szCs w:val="28"/>
        </w:rPr>
        <w:t>Максимальный срок предоставления муниципальной услуги для каждоговарианта предоставления услуги приводится в содержащих описания таких   вариантов подразделах административного регламента.</w:t>
      </w:r>
    </w:p>
    <w:p>
      <w:pPr>
        <w:pStyle w:val="6"/>
        <w:numPr>
          <w:ilvl w:val="0"/>
          <w:numId w:val="2"/>
        </w:numPr>
        <w:shd w:val="clear" w:color="auto" w:fill="FFFFFF"/>
        <w:spacing w:after="0" w:line="240" w:lineRule="auto"/>
        <w:ind w:firstLine="540"/>
        <w:jc w:val="both"/>
        <w:rPr>
          <w:rFonts w:eastAsia="Times New Roman"/>
          <w:color w:val="000000"/>
          <w:sz w:val="28"/>
          <w:szCs w:val="28"/>
          <w:lang w:eastAsia="ru-RU"/>
        </w:rPr>
      </w:pPr>
      <w:r>
        <w:rPr>
          <w:rFonts w:eastAsia="Times New Roman"/>
          <w:color w:val="000000"/>
          <w:sz w:val="28"/>
          <w:szCs w:val="28"/>
          <w:lang w:eastAsia="ru-RU"/>
        </w:rPr>
        <w:t xml:space="preserve"> Подраздел «Правовые основания для предоставления                        </w:t>
      </w:r>
    </w:p>
    <w:p>
      <w:pPr>
        <w:pStyle w:val="6"/>
        <w:shd w:val="clear" w:color="auto" w:fill="FFFFFF"/>
        <w:spacing w:after="0" w:line="240" w:lineRule="auto"/>
        <w:jc w:val="both"/>
        <w:rPr>
          <w:rFonts w:eastAsia="Times New Roman"/>
          <w:color w:val="000000"/>
          <w:sz w:val="28"/>
          <w:szCs w:val="28"/>
          <w:lang w:eastAsia="ru-RU"/>
        </w:rPr>
      </w:pPr>
      <w:r>
        <w:rPr>
          <w:rFonts w:eastAsia="Times New Roman"/>
          <w:color w:val="000000"/>
          <w:sz w:val="28"/>
          <w:szCs w:val="28"/>
          <w:lang w:eastAsia="ru-RU"/>
        </w:rPr>
        <w:t>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18.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состав и способы подачи запроса о предоставлении муниципальной  услуги, который должен содержать:</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полное наименование органа, предоставляющего муниципальную     услугу;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сведения, позволяющие идентифицировать заявителя, содержащиеся в документах, предусмотренных законодательством Российской Федерации;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сведения, позволяющие идентифицировать представителя,                 содержащиеся в документах, предусмотренных законодательством                 Российской Федерации;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 дополнительные сведения, необходимые для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 перечень прилагаемых к запросу документов и (или) информации;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законами и иными            нормативными правовыми актами Забайкальского края.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Исчерпывающий перечень документов, указанных в подпунктах 2 и 3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pPr>
        <w:pStyle w:val="6"/>
        <w:shd w:val="clear" w:color="auto" w:fill="FFFFFF"/>
        <w:spacing w:before="210" w:after="0"/>
        <w:ind w:firstLine="540"/>
        <w:jc w:val="both"/>
        <w:rPr>
          <w:rFonts w:eastAsia="Times New Roman"/>
          <w:color w:val="000000"/>
          <w:sz w:val="28"/>
          <w:szCs w:val="28"/>
          <w:lang w:eastAsia="ru-RU"/>
        </w:rPr>
      </w:pPr>
      <w:r>
        <w:rPr>
          <w:rFonts w:eastAsia="Times New Roman"/>
          <w:color w:val="000000"/>
          <w:sz w:val="28"/>
          <w:szCs w:val="28"/>
          <w:lang w:eastAsia="ru-RU"/>
        </w:rPr>
        <w:t>19. Подраздел "Исчерпывающий перечень оснований для отказа в приеме документов, необходимых для предоставления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случае отсутствия таких оснований следует указать в тексте административного регламента на их отсутствие.</w:t>
      </w:r>
    </w:p>
    <w:p>
      <w:pPr>
        <w:pStyle w:val="6"/>
        <w:shd w:val="clear" w:color="auto" w:fill="FFFFFF"/>
        <w:spacing w:before="210" w:after="0"/>
        <w:ind w:firstLine="540"/>
        <w:jc w:val="both"/>
        <w:rPr>
          <w:rFonts w:eastAsia="Times New Roman"/>
          <w:color w:val="000000"/>
          <w:sz w:val="28"/>
          <w:szCs w:val="28"/>
          <w:lang w:eastAsia="ru-RU"/>
        </w:rPr>
      </w:pPr>
      <w:r>
        <w:rPr>
          <w:rFonts w:eastAsia="Times New Roman"/>
          <w:color w:val="000000"/>
          <w:sz w:val="28"/>
          <w:szCs w:val="28"/>
          <w:lang w:eastAsia="ru-RU"/>
        </w:rPr>
        <w:t>20. Подраздел "Исчерпывающий перечень оснований для приостановления предоставления государственной услуги или отказа в предоставлении государственной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государственных услуг. В случае отсутствия таких оснований следует указать в тексте административного регламента на их отсутствие.</w:t>
      </w:r>
    </w:p>
    <w:p>
      <w:pPr>
        <w:shd w:val="clear" w:color="auto" w:fill="FFFFFF"/>
        <w:spacing w:before="210" w:after="0" w:line="240" w:lineRule="auto"/>
        <w:ind w:firstLine="540"/>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lang w:eastAsia="ru-RU"/>
        </w:rPr>
        <w:t xml:space="preserve">Исчерпывающий перечень оснований для приостановления предоставления государственной услуги указывается в случае, если возможность приостановления </w:t>
      </w:r>
      <w:r>
        <w:rPr>
          <w:rFonts w:ascii="Times New Roman" w:hAnsi="Times New Roman" w:cs="Times New Roman"/>
          <w:color w:val="000000"/>
          <w:sz w:val="28"/>
          <w:szCs w:val="28"/>
          <w:shd w:val="clear" w:color="auto" w:fill="FFFFFF"/>
        </w:rPr>
        <w:t>предоставления государственной услуги предусмотрена законодательством Российской Федерации.</w:t>
      </w:r>
    </w:p>
    <w:p>
      <w:pPr>
        <w:shd w:val="clear" w:color="auto" w:fill="FFFFFF"/>
        <w:spacing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21. В подраздел «Размер платы, взимаемой с заявителя при предоставле-нии муниципальной услуги, и способы ее взимания» включаются следующиеположения: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Забайкальского края, нормативными правовыми актами </w:t>
      </w:r>
      <w:r>
        <w:rPr>
          <w:rFonts w:ascii="Times New Roman" w:hAnsi="Times New Roman" w:eastAsia="Times New Roman" w:cs="Times New Roman"/>
          <w:bCs/>
          <w:color w:val="000000"/>
          <w:sz w:val="28"/>
          <w:szCs w:val="28"/>
          <w:lang w:eastAsia="ru-RU"/>
        </w:rPr>
        <w:t>сельского поселения «Узон».</w:t>
      </w:r>
    </w:p>
    <w:p>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lang w:eastAsia="ru-RU"/>
        </w:rPr>
        <w:t>22. </w:t>
      </w:r>
      <w:r>
        <w:rPr>
          <w:rFonts w:ascii="Times New Roman" w:hAnsi="Times New Roman" w:cs="Times New Roman"/>
          <w:color w:val="000000"/>
          <w:sz w:val="28"/>
          <w:szCs w:val="28"/>
          <w:shd w:val="clear" w:color="auto" w:fill="FFFFFF"/>
        </w:rPr>
        <w:t>Подраздел "Требования к помещениям, в которых предоставляются государственные услуги" должен включать сведения о размещении на официальном сайте органа, предоставляющего государственную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и (или) информации, необходимых для предоставления каждой государственной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23.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доступность электронных форм документов, необходимых для           предоставления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возможность подачи запроса на получение муниципальной услуги и документов в электронной форме;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своевременное предоставление муниципальной услуги (отсутствие нарушений сроков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предоставление муниципальной услуги в соответствии с вариантом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доступность инструментов совершения в электронном виде               платежей, необходимых для получения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24. В подраздел «Иные требования к предоставлению муниципальной  услуги» включаются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перечень услуг, которые являются необходимыми и обязательными для предоставления муниципальной услуги;</w:t>
      </w:r>
    </w:p>
    <w:p>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eastAsia="Times New Roman" w:cs="Times New Roman"/>
          <w:color w:val="000000"/>
          <w:sz w:val="28"/>
          <w:szCs w:val="28"/>
          <w:lang w:eastAsia="ru-RU"/>
        </w:rPr>
        <w:t>2) </w:t>
      </w:r>
      <w:r>
        <w:rPr>
          <w:rFonts w:ascii="Times New Roman" w:hAnsi="Times New Roman" w:cs="Times New Roman"/>
          <w:color w:val="000000"/>
          <w:sz w:val="28"/>
          <w:szCs w:val="28"/>
          <w:shd w:val="clear" w:color="auto" w:fill="FFFFFF"/>
        </w:rPr>
        <w:t>наличие или отсутствие платы за предоставление указанных в </w:t>
      </w:r>
      <w:r>
        <w:fldChar w:fldCharType="begin"/>
      </w:r>
      <w:r>
        <w:instrText xml:space="preserve"> HYPERLINK "https://www.consultant.ru/document/cons_doc_LAW_475408/571cad1d1dd3b7947cff65d8b5a57fa8e571e12b/" \l "dst100098" </w:instrText>
      </w:r>
      <w:r>
        <w:fldChar w:fldCharType="separate"/>
      </w:r>
      <w:r>
        <w:rPr>
          <w:rFonts w:ascii="Times New Roman" w:hAnsi="Times New Roman" w:cs="Times New Roman"/>
          <w:color w:val="1A0DAB"/>
          <w:sz w:val="28"/>
          <w:szCs w:val="28"/>
          <w:u w:val="single"/>
          <w:shd w:val="clear" w:color="auto" w:fill="FFFFFF"/>
        </w:rPr>
        <w:t>подпункте "а"</w:t>
      </w:r>
      <w:r>
        <w:rPr>
          <w:rFonts w:ascii="Times New Roman" w:hAnsi="Times New Roman" w:cs="Times New Roman"/>
          <w:color w:val="1A0DAB"/>
          <w:sz w:val="28"/>
          <w:szCs w:val="28"/>
          <w:u w:val="single"/>
          <w:shd w:val="clear" w:color="auto" w:fill="FFFFFF"/>
        </w:rPr>
        <w:fldChar w:fldCharType="end"/>
      </w:r>
      <w:r>
        <w:rPr>
          <w:rFonts w:ascii="Times New Roman" w:hAnsi="Times New Roman" w:cs="Times New Roman"/>
          <w:color w:val="000000"/>
          <w:sz w:val="28"/>
          <w:szCs w:val="28"/>
          <w:shd w:val="clear" w:color="auto" w:fill="FFFFFF"/>
        </w:rPr>
        <w:t> настоящего пункта услуг;</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перечень информационных систем, используемых для                         предоставления муниципальной услуги.</w:t>
      </w:r>
    </w:p>
    <w:p>
      <w:pPr>
        <w:pStyle w:val="6"/>
        <w:shd w:val="clear" w:color="auto" w:fill="FFFFFF"/>
        <w:spacing w:before="210" w:after="0"/>
        <w:ind w:firstLine="540"/>
        <w:jc w:val="both"/>
        <w:rPr>
          <w:rFonts w:eastAsia="Times New Roman"/>
          <w:color w:val="000000"/>
          <w:sz w:val="28"/>
          <w:szCs w:val="28"/>
          <w:lang w:eastAsia="ru-RU"/>
        </w:rPr>
      </w:pPr>
      <w:r>
        <w:rPr>
          <w:rFonts w:eastAsia="Times New Roman"/>
          <w:color w:val="000000"/>
          <w:sz w:val="28"/>
          <w:szCs w:val="28"/>
          <w:lang w:eastAsia="ru-RU"/>
        </w:rPr>
        <w:t>25.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перечень вариантов предоставления государственной услуги, включающий в том числе варианты предоставления государственной услуги, необходимые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и для выдачи дубликата документа, выданного по результатам предоставления государственной услуги (при необходимости), а также порядок оставления запроса заявителя о предоставлении государственной услуги без рассмотрения (при необходимости);</w:t>
      </w:r>
    </w:p>
    <w:p>
      <w:pPr>
        <w:shd w:val="clear" w:color="auto" w:fill="FFFFFF"/>
        <w:spacing w:before="210" w:after="0" w:line="240" w:lineRule="auto"/>
        <w:ind w:firstLine="540"/>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б) описание административной процедуры профилирования заявителя;</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подразделы, содержащие описание вариантов предоставления государственной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1 пункта 24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Забайкальского края, органа местного    самоуправления, или организации, в которые направляется запрос;</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направляемые в запросе сведения;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запрашиваемые в запросе сведения с указанием их цели                      использования;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основание для информационного запроса, срок его направления;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 срок, в течение которого результат запроса должен поступить в          орган, предоставляющий муниципальную услугу.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000000"/>
          <w:sz w:val="28"/>
          <w:szCs w:val="28"/>
          <w:lang w:eastAsia="ru-RU"/>
        </w:rPr>
        <w:t>30. </w:t>
      </w:r>
      <w:r>
        <w:rPr>
          <w:rFonts w:ascii="Times New Roman" w:hAnsi="Times New Roman" w:eastAsia="Times New Roman" w:cs="Times New Roman"/>
          <w:sz w:val="28"/>
          <w:szCs w:val="28"/>
          <w:lang w:eastAsia="ru-RU"/>
        </w:rPr>
        <w:t>В описание административной процедуры приостановления             предоставления муниципальной услуги включаются следующие положения:</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состав и содержание осуществляемых при приостановлении              предоставления муниципальной услуги административных действий;</w:t>
      </w:r>
    </w:p>
    <w:p>
      <w:pPr>
        <w:spacing w:after="0" w:line="240" w:lineRule="auto"/>
        <w:ind w:firstLine="709"/>
        <w:jc w:val="both"/>
        <w:rPr>
          <w:rFonts w:ascii="Times New Roman" w:hAnsi="Times New Roman" w:cs="Times New Roman"/>
          <w:sz w:val="28"/>
          <w:szCs w:val="28"/>
        </w:rPr>
      </w:pPr>
      <w:r>
        <w:rPr>
          <w:rFonts w:ascii="Times New Roman" w:hAnsi="Times New Roman" w:eastAsia="Times New Roman" w:cs="Times New Roman"/>
          <w:color w:val="000000"/>
          <w:sz w:val="28"/>
          <w:szCs w:val="28"/>
          <w:lang w:eastAsia="ru-RU"/>
        </w:rPr>
        <w:t>3) перечень оснований для возобновления предоставления                     муниципальной услуги.</w:t>
      </w:r>
      <w:r>
        <w:rPr>
          <w:rFonts w:ascii="Times New Roman" w:hAnsi="Times New Roman" w:cs="Times New Roman"/>
          <w:sz w:val="28"/>
          <w:szCs w:val="28"/>
        </w:rPr>
        <w:t xml:space="preserve"> </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срок приостановления предоставления государственной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основания для отказа в предоставлении государственной услуги, а в случае их отсутствия - указание на их отсутствие;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32. В описание административной процедуры предоставления                результата муниципальной услуги включаются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способы предоставления результата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срок предоставления заявителю результата муниципальной услуги,  исчисляемый со дня принятия решения о предоставлении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33. В описание административной процедуры получения                        дополнительных сведений от заявителя включаются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основания для получения от заявителя дополнительных документов и (или) информации в процессе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срок, необходимый для получения таких документов и (или)               информации;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 перечень федеральных органов исполнительной власти,                      государственных корпораций, органов государственных внебюджетных        фондов, органов исполнительной власти Забайкальского края, органов           местного самоуправления, организаций, подведомственных таким органам,   участвующих в административной процедуре, в случае, если они известны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необходимости).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34. В случае если вариант предоставления муниципальной услуги         предполагает предоставление муниципальной услуги в упреждающем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(проактивном) режиме, в состав подраздела, содержащего описание варианта предоставления муниципальной услуги, включаются следующие положения: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w:t>
      </w:r>
      <w:r>
        <w:fldChar w:fldCharType="begin"/>
      </w:r>
      <w:r>
        <w:instrText xml:space="preserve"> HYPERLINK "http://pravo.minjust.ru/" </w:instrText>
      </w:r>
      <w:r>
        <w:fldChar w:fldCharType="separate"/>
      </w:r>
      <w:r>
        <w:rPr>
          <w:rFonts w:ascii="Times New Roman" w:hAnsi="Times New Roman" w:eastAsia="Times New Roman" w:cs="Times New Roman"/>
          <w:color w:val="0000FF"/>
          <w:sz w:val="28"/>
          <w:szCs w:val="28"/>
          <w:lang w:eastAsia="ru-RU"/>
        </w:rPr>
        <w:t>№ 210-ФЗ</w:t>
      </w:r>
      <w:r>
        <w:rPr>
          <w:rFonts w:ascii="Times New Roman" w:hAnsi="Times New Roman" w:eastAsia="Times New Roman" w:cs="Times New Roman"/>
          <w:color w:val="0000FF"/>
          <w:sz w:val="28"/>
          <w:szCs w:val="28"/>
          <w:lang w:eastAsia="ru-RU"/>
        </w:rPr>
        <w:fldChar w:fldCharType="end"/>
      </w:r>
      <w:r>
        <w:rPr>
          <w:rFonts w:ascii="Times New Roman" w:hAnsi="Times New Roman" w:eastAsia="Times New Roman" w:cs="Times New Roman"/>
          <w:color w:val="000000"/>
          <w:sz w:val="28"/>
          <w:szCs w:val="28"/>
          <w:lang w:eastAsia="ru-RU"/>
        </w:rPr>
        <w:t>;</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наименование информационной системы, из которой должны            поступить сведения, указанные в подпункте 2 настоящего пункта, а также     информационной системы органа, предоставляющего муниципальную услугу, в которую должны поступить данные сведения;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2 настоящего пункта.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35. Раздел «Формы контроля за исполнением административного          регламента» состоит из следующих подразделов: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ответственность должностных лиц органа, предоставляющего           муниципальную услугу, за решения и действия (бездействие), принимаемые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(осуществляемые) ими в ходе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36. </w:t>
      </w:r>
      <w:r>
        <w:rPr>
          <w:rFonts w:ascii="Times New Roman" w:hAnsi="Times New Roman" w:cs="Times New Roman"/>
          <w:color w:val="000000"/>
          <w:sz w:val="28"/>
          <w:szCs w:val="28"/>
          <w:shd w:val="clear" w:color="auto" w:fill="FFFFFF"/>
        </w:rPr>
        <w:t> Раздел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w:t>
      </w:r>
      <w:r>
        <w:fldChar w:fldCharType="begin"/>
      </w:r>
      <w:r>
        <w:instrText xml:space="preserve"> HYPERLINK "https://www.consultant.ru/document/cons_doc_LAW_465798/a2588b2a1374c05e0939bb4df8e54fc0dfd6e000/" \l "dst100352" </w:instrText>
      </w:r>
      <w:r>
        <w:fldChar w:fldCharType="separate"/>
      </w:r>
      <w:r>
        <w:rPr>
          <w:rStyle w:val="4"/>
          <w:rFonts w:ascii="Times New Roman" w:hAnsi="Times New Roman" w:cs="Times New Roman"/>
          <w:color w:val="1A0DAB"/>
          <w:sz w:val="28"/>
          <w:szCs w:val="28"/>
          <w:shd w:val="clear" w:color="auto" w:fill="FFFFFF"/>
        </w:rPr>
        <w:t>части 1.1 статьи 16</w:t>
      </w:r>
      <w:r>
        <w:rPr>
          <w:rStyle w:val="4"/>
          <w:rFonts w:ascii="Times New Roman" w:hAnsi="Times New Roman" w:cs="Times New Roman"/>
          <w:color w:val="1A0DAB"/>
          <w:sz w:val="28"/>
          <w:szCs w:val="28"/>
          <w:shd w:val="clear" w:color="auto" w:fill="FFFFFF"/>
        </w:rPr>
        <w:fldChar w:fldCharType="end"/>
      </w:r>
      <w:r>
        <w:rPr>
          <w:rFonts w:ascii="Times New Roman" w:hAnsi="Times New Roman" w:cs="Times New Roman"/>
          <w:color w:val="000000"/>
          <w:sz w:val="28"/>
          <w:szCs w:val="28"/>
          <w:shd w:val="clear" w:color="auto" w:fill="FFFFFF"/>
        </w:rPr>
        <w:t>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r>
        <w:rPr>
          <w:rFonts w:ascii="Times New Roman" w:hAnsi="Times New Roman" w:eastAsia="Times New Roman" w:cs="Times New Roman"/>
          <w:color w:val="000000"/>
          <w:sz w:val="28"/>
          <w:szCs w:val="28"/>
          <w:lang w:eastAsia="ru-RU"/>
        </w:rPr>
        <w:t> </w:t>
      </w:r>
    </w:p>
    <w:p>
      <w:pPr>
        <w:spacing w:after="0" w:line="240" w:lineRule="auto"/>
        <w:ind w:firstLine="709"/>
        <w:jc w:val="both"/>
        <w:outlineLvl w:val="1"/>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color w:val="000000"/>
          <w:sz w:val="28"/>
          <w:szCs w:val="28"/>
          <w:lang w:eastAsia="ru-RU"/>
        </w:rPr>
        <w:t>Раздел 3. Порядок согласования и утверждения административных       регламентов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37. </w:t>
      </w:r>
      <w:r>
        <w:rPr>
          <w:rFonts w:ascii="Times New Roman" w:hAnsi="Times New Roman" w:eastAsia="Times New Roman" w:cs="Times New Roman"/>
          <w:sz w:val="28"/>
          <w:szCs w:val="28"/>
          <w:lang w:eastAsia="ru-RU"/>
        </w:rPr>
        <w:t xml:space="preserve">Проект административного регламента формируется и направляется на согласование органом, предоставляющим муниципальную услугу, в порядке, предусмотренном пунктом </w:t>
      </w:r>
      <w:r>
        <w:rPr>
          <w:rFonts w:ascii="Times New Roman" w:hAnsi="Times New Roman" w:eastAsia="Times New Roman" w:cs="Times New Roman"/>
          <w:color w:val="000000"/>
          <w:sz w:val="28"/>
          <w:szCs w:val="28"/>
          <w:lang w:eastAsia="ru-RU"/>
        </w:rPr>
        <w:t>5 настоящих Правил;</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38.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со дня поступления его на согласование в ФГИС ФРГУ.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39. Одновременно с началом процедуры согласования в целях               проведения в установленном порядке независимой антикоррупционной          экспертизы     проект административного регламента размещается на              официальном сайте органа, предоставляющего муниципальную услугу.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Поступившие экспертные заключения, составленные по итогам             независимой антикоррупционной экспертизы, прилагаются к проекту             административного регламента.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40. После рассмотрения проекта административного регламента всеми органами, участвующими в согласовании, а также поступления протоколов   разногласий </w:t>
      </w:r>
      <w:r>
        <w:rPr>
          <w:rFonts w:ascii="Times New Roman" w:hAnsi="Times New Roman" w:eastAsia="Times New Roman" w:cs="Times New Roman"/>
          <w:color w:val="000000"/>
          <w:sz w:val="28"/>
          <w:szCs w:val="28"/>
          <w:lang w:eastAsia="ru-RU"/>
        </w:rPr>
        <w:t>(при наличии) и экспертных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 «Об антикоррупционной экспертизе нормативных правовых актов и проектов нормативных правовых актов».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подпункте 1 пункта 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замечания органа, участвующего в согласовании (органов, участвующих в     согласовании), и направления такого протокола указанному органу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(указанным органам).</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41.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42. При наличии разногласий орган, предоставляющий муниципальную услугу, обеспечивает рассмотрение таких разногласий, рассматривает             замечания на целесообразность их учета. По отклоненным замечаниям           готовит таблицу разногласий, в которой излагаются позиции сторон,              редакции, мотивировки и аргументы каждой стороны, оценка последствий.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Исправленный проект административного регламента, таблицу разногласий и замечания орган, предоставляющий муниципальную услугу, направляет главе соответствующего муниципального образования (заменяющему его лицу).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Глава муниципального образования (лицо его заменяющее), в течение 3 рабочих дней после получения всех замечаний и материалов, указанных в абзаце втором настоящего пункта, должен обеспечить проведение согласительного совещания по проекту административного регламента с заинтересованными органами и организациями с целью рассмотрения и урегулирования разногласий или урегулировать замечания самостоятельно.</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Решение, принятое на указанном согласительном совещании, оформляется протоколом с приложением таблицы разногласий. Протокол и таблица разногласий приобщаются к проекту административного регламента.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43.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проектов административных регламентов в соответствии с       разделом 4 настоящего Порядка.</w:t>
      </w:r>
    </w:p>
    <w:p>
      <w:pPr>
        <w:spacing w:after="0" w:line="240" w:lineRule="auto"/>
        <w:ind w:firstLine="567"/>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44. Утверждение административного регламента производится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посредством подписания электронного документа в ФГИС ФРГУусиленной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квалифицированной электронной подписью руководителя органа,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предоставляющего муниципальную услугу,после получения положительногозаключения экспертизы проектов административных регламентов органа,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уполномоченного на проведение такой экспертизы, либо урегулирования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разногласий по результатам экспертизы проектов административных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регламентов.</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45. Регистрация и официальное опубликование утвержденного                административного регламента осуществляется в соответствии с </w:t>
      </w:r>
      <w:r>
        <w:fldChar w:fldCharType="begin"/>
      </w:r>
      <w:r>
        <w:instrText xml:space="preserve"> HYPERLINK "https://pravo-search.minjust.ru/bigs/showDocument.html?id=23E02461-0FEA-46E4-8C48-7336ABCA437B" \t "_blank" </w:instrText>
      </w:r>
      <w:r>
        <w:fldChar w:fldCharType="separate"/>
      </w:r>
      <w:r>
        <w:rPr>
          <w:rFonts w:ascii="Times New Roman" w:hAnsi="Times New Roman" w:eastAsia="Times New Roman" w:cs="Times New Roman"/>
          <w:sz w:val="28"/>
          <w:szCs w:val="28"/>
          <w:lang w:eastAsia="ru-RU"/>
        </w:rPr>
        <w:t xml:space="preserve">Уставом </w:t>
      </w:r>
      <w:r>
        <w:rPr>
          <w:rFonts w:ascii="Times New Roman" w:hAnsi="Times New Roman" w:eastAsia="Times New Roman" w:cs="Times New Roman"/>
          <w:sz w:val="28"/>
          <w:szCs w:val="28"/>
          <w:lang w:eastAsia="ru-RU"/>
        </w:rPr>
        <w:fldChar w:fldCharType="end"/>
      </w:r>
      <w:r>
        <w:rPr>
          <w:rFonts w:ascii="Times New Roman" w:hAnsi="Times New Roman" w:eastAsia="Times New Roman" w:cs="Times New Roman"/>
          <w:bCs/>
          <w:sz w:val="28"/>
          <w:szCs w:val="28"/>
          <w:lang w:eastAsia="ru-RU"/>
        </w:rPr>
        <w:t xml:space="preserve">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46. Орган, предоставляющий муниципальную услугу, направляет в        установленном порядке утвержденный административный регламент специалисту  сельского поселения </w:t>
      </w:r>
      <w:r>
        <w:rPr>
          <w:rFonts w:ascii="Times New Roman" w:hAnsi="Times New Roman" w:eastAsia="Times New Roman" w:cs="Times New Roman"/>
          <w:bCs/>
          <w:color w:val="000000"/>
          <w:sz w:val="28"/>
          <w:szCs w:val="28"/>
          <w:lang w:eastAsia="ru-RU"/>
        </w:rPr>
        <w:t>«Узон»</w:t>
      </w:r>
      <w:r>
        <w:rPr>
          <w:rFonts w:ascii="Times New Roman" w:hAnsi="Times New Roman" w:eastAsia="Times New Roman" w:cs="Times New Roman"/>
          <w:color w:val="000000"/>
          <w:sz w:val="28"/>
          <w:szCs w:val="28"/>
          <w:lang w:eastAsia="ru-RU"/>
        </w:rPr>
        <w:t xml:space="preserve"> (далее -управление) для формирования в установленном           порядке          перечнямуниципальных услуг органов местного самоуправления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w:t>
      </w:r>
    </w:p>
    <w:p>
      <w:pPr>
        <w:spacing w:after="0" w:line="240" w:lineRule="auto"/>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47. При наличии оснований для внесения изменений в                            административный регламент, а также при возврате (отказе) в                           государственной регистрации акта об утверждении административного           регламента орган, предоставляющий муниципальную услугу, разрабатывает и утверждает в ФГИС ФРГУ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pPr>
        <w:spacing w:after="0" w:line="240" w:lineRule="auto"/>
        <w:ind w:firstLine="709"/>
        <w:jc w:val="both"/>
        <w:outlineLvl w:val="1"/>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color w:val="000000"/>
          <w:sz w:val="28"/>
          <w:szCs w:val="28"/>
          <w:lang w:eastAsia="ru-RU"/>
        </w:rPr>
        <w:t>4. Проведение экспертизы проектов административных                    регламентов</w:t>
      </w:r>
    </w:p>
    <w:p>
      <w:pPr>
        <w:spacing w:after="0" w:line="240" w:lineRule="auto"/>
        <w:ind w:firstLine="709"/>
        <w:jc w:val="both"/>
        <w:rPr>
          <w:rFonts w:ascii="Times New Roman" w:hAnsi="Times New Roman" w:eastAsia="Times New Roman" w:cs="Times New Roman"/>
          <w:color w:val="000000"/>
          <w:sz w:val="28"/>
          <w:szCs w:val="28"/>
          <w:lang w:eastAsia="ru-RU"/>
        </w:rPr>
      </w:pP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48. </w:t>
      </w:r>
      <w:r>
        <w:rPr>
          <w:rFonts w:ascii="Times New Roman" w:hAnsi="Times New Roman" w:eastAsia="Times New Roman" w:cs="Times New Roman"/>
          <w:sz w:val="28"/>
          <w:szCs w:val="28"/>
          <w:lang w:eastAsia="ru-RU"/>
        </w:rPr>
        <w:t xml:space="preserve">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должностным лицом органа, уполномоченного </w:t>
      </w:r>
      <w:r>
        <w:rPr>
          <w:rFonts w:ascii="Times New Roman" w:hAnsi="Times New Roman" w:eastAsia="Times New Roman" w:cs="Times New Roman"/>
          <w:color w:val="000000"/>
          <w:sz w:val="28"/>
          <w:szCs w:val="28"/>
          <w:lang w:eastAsia="ru-RU"/>
        </w:rPr>
        <w:t>на проведение экспертизы проектов административных регламентов, в ФГИС ФРГУ.</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49. Органом, уполномоченным на проведение экспертизы проектов административных регламентов, является администрация муниципального района «Дульдургинский район».</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50. Должностным лицом администрации </w:t>
      </w:r>
      <w:r>
        <w:rPr>
          <w:rFonts w:ascii="Times New Roman" w:hAnsi="Times New Roman" w:eastAsia="Times New Roman" w:cs="Times New Roman"/>
          <w:bCs/>
          <w:color w:val="000000"/>
          <w:sz w:val="28"/>
          <w:szCs w:val="28"/>
          <w:lang w:eastAsia="ru-RU"/>
        </w:rPr>
        <w:t>сельского поселения «Узон»</w:t>
      </w:r>
      <w:r>
        <w:rPr>
          <w:rFonts w:ascii="Times New Roman" w:hAnsi="Times New Roman" w:eastAsia="Times New Roman" w:cs="Times New Roman"/>
          <w:color w:val="000000"/>
          <w:sz w:val="28"/>
          <w:szCs w:val="28"/>
          <w:lang w:eastAsia="ru-RU"/>
        </w:rPr>
        <w:t>. уполномоченным на проведение экспертизы проектов административных регламентов, является управляющий делами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администрации МР «Дульдургинский район» (далее — уполномоченное должностное лицо администрации).</w:t>
      </w:r>
    </w:p>
    <w:p>
      <w:pPr>
        <w:pStyle w:val="6"/>
        <w:shd w:val="clear" w:color="auto" w:fill="FFFFFF"/>
        <w:spacing w:before="210" w:after="0" w:line="240" w:lineRule="auto"/>
        <w:ind w:firstLine="540"/>
        <w:jc w:val="both"/>
        <w:rPr>
          <w:rFonts w:eastAsia="Times New Roman"/>
          <w:sz w:val="28"/>
          <w:szCs w:val="28"/>
          <w:lang w:eastAsia="ru-RU"/>
        </w:rPr>
      </w:pPr>
      <w:r>
        <w:rPr>
          <w:rFonts w:eastAsia="Times New Roman"/>
          <w:sz w:val="28"/>
          <w:szCs w:val="28"/>
          <w:lang w:eastAsia="ru-RU"/>
        </w:rPr>
        <w:t>51. Предметом экспертизы являются:</w:t>
      </w:r>
    </w:p>
    <w:p>
      <w:pPr>
        <w:shd w:val="clear" w:color="auto" w:fill="FFFFFF"/>
        <w:spacing w:before="210"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а)соответствие проектов административных регламентов требованиям </w:t>
      </w:r>
      <w:r>
        <w:fldChar w:fldCharType="begin"/>
      </w:r>
      <w:r>
        <w:instrText xml:space="preserve"> HYPERLINK "https://www.consultant.ru/document/cons_doc_LAW_475408/fe757be296b89c5f83627971cfae1c004870a7c4/" \l "dst100018" </w:instrText>
      </w:r>
      <w:r>
        <w:fldChar w:fldCharType="separate"/>
      </w:r>
      <w:r>
        <w:rPr>
          <w:rFonts w:ascii="Times New Roman" w:hAnsi="Times New Roman" w:eastAsia="Times New Roman" w:cs="Times New Roman"/>
          <w:color w:val="1A0DAB"/>
          <w:sz w:val="28"/>
          <w:szCs w:val="28"/>
          <w:u w:val="single"/>
          <w:lang w:eastAsia="ru-RU"/>
        </w:rPr>
        <w:t>пунктов 3</w:t>
      </w:r>
      <w:r>
        <w:rPr>
          <w:rFonts w:ascii="Times New Roman" w:hAnsi="Times New Roman" w:eastAsia="Times New Roman" w:cs="Times New Roman"/>
          <w:color w:val="1A0DAB"/>
          <w:sz w:val="28"/>
          <w:szCs w:val="28"/>
          <w:u w:val="single"/>
          <w:lang w:eastAsia="ru-RU"/>
        </w:rPr>
        <w:fldChar w:fldCharType="end"/>
      </w:r>
      <w:r>
        <w:rPr>
          <w:rFonts w:ascii="Times New Roman" w:hAnsi="Times New Roman" w:eastAsia="Times New Roman" w:cs="Times New Roman"/>
          <w:color w:val="000000"/>
          <w:sz w:val="28"/>
          <w:szCs w:val="28"/>
          <w:lang w:eastAsia="ru-RU"/>
        </w:rPr>
        <w:t> и </w:t>
      </w:r>
      <w:r>
        <w:fldChar w:fldCharType="begin"/>
      </w:r>
      <w:r>
        <w:instrText xml:space="preserve"> HYPERLINK "https://www.consultant.ru/document/cons_doc_LAW_475408/fe757be296b89c5f83627971cfae1c004870a7c4/" \l "dst100030" </w:instrText>
      </w:r>
      <w:r>
        <w:fldChar w:fldCharType="separate"/>
      </w:r>
      <w:r>
        <w:rPr>
          <w:rFonts w:ascii="Times New Roman" w:hAnsi="Times New Roman" w:eastAsia="Times New Roman" w:cs="Times New Roman"/>
          <w:color w:val="1A0DAB"/>
          <w:sz w:val="28"/>
          <w:szCs w:val="28"/>
          <w:u w:val="single"/>
          <w:lang w:eastAsia="ru-RU"/>
        </w:rPr>
        <w:t>7</w:t>
      </w:r>
      <w:r>
        <w:rPr>
          <w:rFonts w:ascii="Times New Roman" w:hAnsi="Times New Roman" w:eastAsia="Times New Roman" w:cs="Times New Roman"/>
          <w:color w:val="1A0DAB"/>
          <w:sz w:val="28"/>
          <w:szCs w:val="28"/>
          <w:u w:val="single"/>
          <w:lang w:eastAsia="ru-RU"/>
        </w:rPr>
        <w:fldChar w:fldCharType="end"/>
      </w:r>
      <w:r>
        <w:rPr>
          <w:rFonts w:ascii="Times New Roman" w:hAnsi="Times New Roman" w:eastAsia="Times New Roman" w:cs="Times New Roman"/>
          <w:color w:val="000000"/>
          <w:sz w:val="28"/>
          <w:szCs w:val="28"/>
          <w:lang w:eastAsia="ru-RU"/>
        </w:rPr>
        <w:t> настоящих Правил;</w:t>
      </w:r>
    </w:p>
    <w:p>
      <w:pPr>
        <w:shd w:val="clear" w:color="auto" w:fill="FFFFFF"/>
        <w:spacing w:before="210"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sz w:val="28"/>
          <w:szCs w:val="28"/>
          <w:lang w:eastAsia="ru-RU"/>
        </w:rPr>
        <w:t>б)</w:t>
      </w:r>
      <w:r>
        <w:rPr>
          <w:rFonts w:ascii="Times New Roman" w:hAnsi="Times New Roman" w:eastAsia="Times New Roman" w:cs="Times New Roman"/>
          <w:color w:val="000000"/>
          <w:sz w:val="28"/>
          <w:szCs w:val="28"/>
          <w:lang w:eastAsia="ru-RU"/>
        </w:rPr>
        <w:t xml:space="preserve">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52. Орган, предоставляющий муниципальную услугу, для проведения   экспертизы проектов административных регламентов прилагает к проекту     административного регламента перечень нормативных правовых актов,         регулирующих порядок предоставления муниципальной услуги, а также        пояснительную записку с указанием обоснований (причин) подготовки          проекта административного регламента и основных предполагаемых              улучшений предоставления муниципальной услуги.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Если основанием для разработки проекта административного                 регламента является акт прокурорского реагирования, то проект                      административного регламента направляется на экспертизу проектов               административных регламентов с приложением указанного акта.</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53. По результатам рассмотрения проекта административного                регламента уполномоченное должностное лицо администрации в течение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10 рабочих дней принимает решение о представлении положительного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заключения на проект административного регламента или представлении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отрицательного заключения на проект  административного регламента.</w:t>
      </w:r>
    </w:p>
    <w:p>
      <w:pPr>
        <w:spacing w:after="0" w:line="240" w:lineRule="auto"/>
        <w:ind w:firstLine="426"/>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54. При принятии решения о представлении положительного заключения на проект административного регламента уполномоченное должностное лицо администрации проставляет соответствующую отметку в лист согласования.</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55. При принятии решения о представлении отрицательного                   заключения на проект административного регламента отдел экономики          проставляет соответствующую отметку в лист согласования и вносит              замечания в протокол разногласий.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56. При наличии в заключении уполномоченного должностного лица администрации замечаний и предложений к проекту административного        регламента орган, предоставляющий муниципальную услугу, обеспечивает    учет таких замечаний и предложений.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При наличии разногласий орган, предоставляющий муниципальную     услугу, вносит в протокол разногласий возражения на замечания отдела         экономики.</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Уполномоченное должностное лицо администрации рассматривает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возражения, представленные органом, предоставляющим муниципальную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услугу, в срок, не превышающий 5 рабочих дней с даты внесения органом, </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предоставляющим муниципальную    услугу, таких возражений в протокол разногласий.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случае несогласия с возражениями, представленными органом,           предоставляющим муниципальную услугу, уполномоченное должностное лицо администрации проставляет соответствующую отметку в протоколе   разногласий.</w:t>
      </w:r>
    </w:p>
    <w:p>
      <w:pPr>
        <w:spacing w:after="0" w:line="240" w:lineRule="auto"/>
        <w:ind w:firstLine="709"/>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57. Разногласия по проекту административного регламента между         органом, предоставляющим муниципальную услугу, и уполномоченным должностным лицом администрации разрешаются в порядке, установленном</w:t>
      </w:r>
    </w:p>
    <w:p>
      <w:pPr>
        <w:spacing w:after="0" w:line="240" w:lineRule="auto"/>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пунктом 42 настоящего Порядка.</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58.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государственной услуги) (далее - процедура оценки), включаются следующие положения:</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наименование и продолжительность процедуры оценки;</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субъекты, проводящие процедуру оценки;</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 объект (объекты) процедуры оценки;</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г) место проведения процедуры оценки (при наличии);</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 наименование документа, являющегося результатом процедуры оценки (при наличии).</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59. В описание административной процедуры, предполагающей осуществляемое после принятия решения о предоставлении государственной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а) способ распределения ограниченного ресурса;</w:t>
      </w:r>
    </w:p>
    <w:p>
      <w:pPr>
        <w:shd w:val="clear" w:color="auto" w:fill="FFFFFF"/>
        <w:spacing w:before="210" w:after="0" w:line="240" w:lineRule="auto"/>
        <w:ind w:firstLine="540"/>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государственной услуги.</w:t>
      </w:r>
    </w:p>
    <w:p>
      <w:pPr>
        <w:shd w:val="clear" w:color="auto" w:fill="FFFFFF"/>
        <w:spacing w:before="210" w:after="0" w:line="240" w:lineRule="auto"/>
        <w:ind w:firstLine="708"/>
        <w:jc w:val="both"/>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60.</w:t>
      </w:r>
      <w:r>
        <w:rPr>
          <w:color w:val="000000"/>
          <w:sz w:val="30"/>
          <w:szCs w:val="30"/>
          <w:shd w:val="clear" w:color="auto" w:fill="FFFFFF"/>
        </w:rPr>
        <w:t xml:space="preserve">  </w:t>
      </w:r>
      <w:r>
        <w:rPr>
          <w:rFonts w:ascii="Times New Roman" w:hAnsi="Times New Roman" w:cs="Times New Roman"/>
          <w:color w:val="000000"/>
          <w:sz w:val="28"/>
          <w:szCs w:val="28"/>
          <w:shd w:val="clear" w:color="auto" w:fill="FFFFFF"/>
        </w:rPr>
        <w:t>В случае если основанием для возврата акта об утверждении административного регламента без государственной регистрации являются только замечания юридико-технического характера, процедуры, предусмотренные пунктами 40 - 47 настоящих Правил, не осуществляются.</w:t>
      </w:r>
    </w:p>
    <w:p>
      <w:pPr>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61.</w:t>
      </w:r>
      <w:r>
        <w:rPr>
          <w:rFonts w:ascii="Arial" w:hAnsi="Arial" w:cs="Arial"/>
          <w:color w:val="333333"/>
          <w:sz w:val="23"/>
          <w:szCs w:val="23"/>
          <w:shd w:val="clear" w:color="auto" w:fill="FFFFFF"/>
        </w:rPr>
        <w:t xml:space="preserve"> </w:t>
      </w:r>
      <w:r>
        <w:rPr>
          <w:rFonts w:ascii="Times New Roman" w:hAnsi="Times New Roman" w:cs="Times New Roman"/>
          <w:color w:val="333333"/>
          <w:sz w:val="28"/>
          <w:szCs w:val="28"/>
          <w:shd w:val="clear" w:color="auto" w:fill="FFFFFF"/>
        </w:rPr>
        <w:t>Согласование проектов административных регламентов с федеральными органами исполнительной власти, осуществляющими виды деятельности, указанные в пунктах 1 - 5 и 7 части 2</w:t>
      </w:r>
      <w:r>
        <w:rPr>
          <w:rFonts w:ascii="Times New Roman" w:hAnsi="Times New Roman" w:cs="Times New Roman"/>
          <w:color w:val="333333"/>
          <w:sz w:val="28"/>
          <w:szCs w:val="28"/>
          <w:shd w:val="clear" w:color="auto" w:fill="FFFFFF"/>
          <w:vertAlign w:val="superscript"/>
        </w:rPr>
        <w:t>3</w:t>
      </w:r>
      <w:r>
        <w:rPr>
          <w:rFonts w:ascii="Times New Roman" w:hAnsi="Times New Roman" w:cs="Times New Roman"/>
          <w:color w:val="333333"/>
          <w:sz w:val="28"/>
          <w:szCs w:val="28"/>
          <w:shd w:val="clear" w:color="auto" w:fill="FFFFFF"/>
        </w:rPr>
        <w:t> статьи 1 Федерального закона "Об организации предоставления государственных и муниципальных услуг", может осуществляться письмами, подписанными руководителем (заместителем руководителя) согласующего федерального органа исполнительной власти, с последующим приложением к проекту административного регламента в реестре услуг копий таких писем, подтверждающих согласование, которые не должны содержать замечания, или сведений о получении проекта нормативного правового акта такими органами (дата поступления и входящий номер) в случае несогласования нормативного правового акта в сроки, предусмотренные пунктом 3 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N 1009 "Об утверждении Правил подготовки нормативных правовых актов федеральных органов исполнительной власти и их государственной регистрации". В случае наличия не урегулированных по результатам проведения согласительных совещаний разногласий к проекту административного регламента в реестре услуг прилагается копия протокола согласительного совещания (в том числе не подписанного в установленный срок руководителем (заместителем руководителя) органа, с которым имеются неурегулированные разногласия) с приложением позиции, содержащей замечания, и сведений о получении протокола согласительного совещания органом, замечания которого не учтены (дата поступления и входящий номер).</w:t>
      </w:r>
    </w:p>
    <w:sectPr>
      <w:pgSz w:w="11906" w:h="16838"/>
      <w:pgMar w:top="1134" w:right="849"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30889"/>
    <w:multiLevelType w:val="multilevel"/>
    <w:tmpl w:val="09330889"/>
    <w:lvl w:ilvl="0" w:tentative="0">
      <w:start w:val="3"/>
      <w:numFmt w:val="decimal"/>
      <w:lvlText w:val="%1."/>
      <w:lvlJc w:val="left"/>
      <w:pPr>
        <w:ind w:left="1429" w:hanging="360"/>
      </w:pPr>
      <w:rPr>
        <w:rFonts w:hint="default"/>
        <w:color w:val="auto"/>
      </w:r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1">
    <w:nsid w:val="75821DE6"/>
    <w:multiLevelType w:val="singleLevel"/>
    <w:tmpl w:val="75821DE6"/>
    <w:lvl w:ilvl="0" w:tentative="0">
      <w:start w:val="17"/>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4F5"/>
    <w:rsid w:val="000D156B"/>
    <w:rsid w:val="00232C96"/>
    <w:rsid w:val="002774F5"/>
    <w:rsid w:val="00293116"/>
    <w:rsid w:val="00316872"/>
    <w:rsid w:val="00335839"/>
    <w:rsid w:val="00373164"/>
    <w:rsid w:val="003A5E21"/>
    <w:rsid w:val="003D33C7"/>
    <w:rsid w:val="0042148D"/>
    <w:rsid w:val="004809CF"/>
    <w:rsid w:val="004A4120"/>
    <w:rsid w:val="004B23EF"/>
    <w:rsid w:val="0053521B"/>
    <w:rsid w:val="00574DEB"/>
    <w:rsid w:val="00593553"/>
    <w:rsid w:val="005971EC"/>
    <w:rsid w:val="005A24AC"/>
    <w:rsid w:val="006668E1"/>
    <w:rsid w:val="007972FF"/>
    <w:rsid w:val="008F63B3"/>
    <w:rsid w:val="009D7F4F"/>
    <w:rsid w:val="009E183C"/>
    <w:rsid w:val="00A61B01"/>
    <w:rsid w:val="00A711D3"/>
    <w:rsid w:val="00AE450C"/>
    <w:rsid w:val="00AF4622"/>
    <w:rsid w:val="00B16140"/>
    <w:rsid w:val="00BB794A"/>
    <w:rsid w:val="00C0709D"/>
    <w:rsid w:val="00C76925"/>
    <w:rsid w:val="00CA5140"/>
    <w:rsid w:val="00CC14C6"/>
    <w:rsid w:val="00DF55BC"/>
    <w:rsid w:val="00E16BF7"/>
    <w:rsid w:val="00E2323A"/>
    <w:rsid w:val="00E41E51"/>
    <w:rsid w:val="00E53B3D"/>
    <w:rsid w:val="00EC54F5"/>
    <w:rsid w:val="00F3386D"/>
    <w:rsid w:val="00F85D5B"/>
    <w:rsid w:val="00FA10A6"/>
    <w:rsid w:val="1AA23AC6"/>
    <w:rsid w:val="3CBD2233"/>
    <w:rsid w:val="69B26603"/>
    <w:rsid w:val="70E41F3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10"/>
    <w:semiHidden/>
    <w:unhideWhenUsed/>
    <w:qFormat/>
    <w:uiPriority w:val="99"/>
    <w:pPr>
      <w:spacing w:after="0" w:line="240" w:lineRule="auto"/>
    </w:pPr>
    <w:rPr>
      <w:rFonts w:ascii="Segoe UI" w:hAnsi="Segoe UI" w:cs="Segoe UI"/>
      <w:sz w:val="18"/>
      <w:szCs w:val="18"/>
    </w:rPr>
  </w:style>
  <w:style w:type="paragraph" w:styleId="6">
    <w:name w:val="Normal (Web)"/>
    <w:basedOn w:val="1"/>
    <w:unhideWhenUsed/>
    <w:qFormat/>
    <w:uiPriority w:val="99"/>
    <w:rPr>
      <w:rFonts w:ascii="Times New Roman" w:hAnsi="Times New Roman" w:cs="Times New Roman"/>
      <w:sz w:val="24"/>
      <w:szCs w:val="24"/>
    </w:rPr>
  </w:style>
  <w:style w:type="paragraph" w:customStyle="1" w:styleId="7">
    <w:name w:val="Без интервала1"/>
    <w:qFormat/>
    <w:uiPriority w:val="0"/>
    <w:pPr>
      <w:suppressAutoHyphens/>
    </w:pPr>
    <w:rPr>
      <w:rFonts w:ascii="Calibri" w:hAnsi="Calibri" w:eastAsia="Times New Roman" w:cs="Times New Roman"/>
      <w:sz w:val="22"/>
      <w:szCs w:val="22"/>
      <w:lang w:val="ru-RU" w:eastAsia="ru-RU" w:bidi="ar-SA"/>
    </w:rPr>
  </w:style>
  <w:style w:type="paragraph" w:styleId="8">
    <w:name w:val="List Paragraph"/>
    <w:basedOn w:val="1"/>
    <w:qFormat/>
    <w:uiPriority w:val="34"/>
    <w:pPr>
      <w:ind w:left="720"/>
      <w:contextualSpacing/>
    </w:pPr>
  </w:style>
  <w:style w:type="paragraph" w:customStyle="1" w:styleId="9">
    <w:name w:val="consplus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0">
    <w:name w:val="Текст выноски Знак"/>
    <w:basedOn w:val="2"/>
    <w:link w:val="5"/>
    <w:semiHidden/>
    <w:qFormat/>
    <w:uiPriority w:val="99"/>
    <w:rPr>
      <w:rFonts w:ascii="Segoe UI" w:hAnsi="Segoe UI" w:cs="Segoe UI"/>
      <w:sz w:val="18"/>
      <w:szCs w:val="18"/>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7095</Words>
  <Characters>40445</Characters>
  <Lines>337</Lines>
  <Paragraphs>94</Paragraphs>
  <TotalTime>33</TotalTime>
  <ScaleCrop>false</ScaleCrop>
  <LinksUpToDate>false</LinksUpToDate>
  <CharactersWithSpaces>47446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2024-07-09T03:33:00Z</dcterms:created>
  <dc:creator>TOSHIBA</dc:creator>
  <cp:lastModifiedBy>Notebook</cp:lastModifiedBy>
  <cp:lastPrinted>2024-07-17T03:01:00Z</cp:lastPrinted>
  <dcterms:modified xsi:type="dcterms:W3CDTF">2024-07-21T12:25:01Z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3A9B8FB6906648F0873622849A014F32_12</vt:lpwstr>
  </property>
</Properties>
</file>