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«Узон»</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pPr>
        <w:spacing w:after="0" w:line="240" w:lineRule="auto"/>
        <w:jc w:val="center"/>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 2021 года                                                                                       № ____</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с.Узон</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сельского поселения «Узон»</w:t>
      </w:r>
    </w:p>
    <w:p>
      <w:pPr>
        <w:spacing w:after="0" w:line="240" w:lineRule="auto"/>
        <w:jc w:val="center"/>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«Узон», Совет сельского поселения «Узон» решил:</w:t>
      </w:r>
    </w:p>
    <w:p>
      <w:pPr>
        <w:spacing w:after="0" w:line="240" w:lineRule="auto"/>
        <w:ind w:firstLine="709"/>
        <w:jc w:val="both"/>
        <w:rPr>
          <w:rFonts w:ascii="Times New Roman" w:hAnsi="Times New Roman" w:cs="Times New Roman"/>
          <w:sz w:val="28"/>
          <w:szCs w:val="28"/>
        </w:rPr>
      </w:pPr>
    </w:p>
    <w:p>
      <w:pPr>
        <w:numPr>
          <w:ilvl w:val="0"/>
          <w:numId w:val="1"/>
        </w:numPr>
        <w:spacing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Внести следующие изменения и дополнения в Устав сельского поселения «Узон»</w:t>
      </w:r>
      <w:r>
        <w:rPr>
          <w:rFonts w:hint="default" w:ascii="Times New Roman" w:hAnsi="Times New Roman" w:cs="Times New Roman"/>
          <w:sz w:val="28"/>
          <w:szCs w:val="28"/>
          <w:lang w:val="ru-RU"/>
        </w:rPr>
        <w:t>:</w:t>
      </w:r>
    </w:p>
    <w:p>
      <w:pPr>
        <w:numPr>
          <w:ilvl w:val="0"/>
          <w:numId w:val="1"/>
        </w:numPr>
        <w:spacing w:after="0" w:line="240" w:lineRule="auto"/>
        <w:ind w:firstLine="709"/>
        <w:jc w:val="both"/>
        <w:rPr>
          <w:rFonts w:hint="default" w:ascii="Times New Roman" w:hAnsi="Times New Roman" w:cs="Times New Roman"/>
          <w:sz w:val="28"/>
          <w:szCs w:val="28"/>
          <w:lang w:val="ru-RU"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пункт 9 части 1 статьи 8 Устава изложить в следующей редакции:</w:t>
      </w: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bookmarkStart w:id="0" w:name="_GoBack"/>
      <w:bookmarkEnd w:id="0"/>
      <w:r>
        <w:rPr>
          <w:rFonts w:ascii="Times New Roman" w:hAnsi="Times New Roman" w:eastAsia="Times New Roman" w:cs="Times New Roman"/>
          <w:sz w:val="28"/>
          <w:szCs w:val="28"/>
          <w:lang w:eastAsia="ru-RU"/>
        </w:rPr>
        <w:t>;</w:t>
      </w:r>
    </w:p>
    <w:p>
      <w:pPr>
        <w:spacing w:after="0" w:line="240" w:lineRule="auto"/>
        <w:ind w:firstLine="709"/>
        <w:jc w:val="both"/>
        <w:rPr>
          <w:rFonts w:ascii="Times New Roman" w:hAnsi="Times New Roman" w:eastAsia="Times New Roman" w:cs="Times New Roman"/>
          <w:sz w:val="28"/>
          <w:szCs w:val="28"/>
          <w:lang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часть 2 статьи 12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«О государственном контроле (надзоре) и муниципальном контроле в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части 4, 5 статьи 20 Устава изложить в новой редакции: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r>
        <w:fldChar w:fldCharType="begin"/>
      </w:r>
      <w:r>
        <w:instrText xml:space="preserve"> HYPERLINK "https://internet.garant.ru/" \l "/document/186367/entry/2804" </w:instrText>
      </w:r>
      <w:r>
        <w:fldChar w:fldCharType="separate"/>
      </w:r>
      <w:r>
        <w:rPr>
          <w:rFonts w:ascii="Times New Roman" w:hAnsi="Times New Roman" w:eastAsia="Times New Roman" w:cs="Times New Roman"/>
          <w:sz w:val="28"/>
          <w:szCs w:val="28"/>
          <w:lang w:eastAsia="ru-RU"/>
        </w:rPr>
        <w:t>абзаце первом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fldChar w:fldCharType="begin"/>
      </w:r>
      <w:r>
        <w:instrText xml:space="preserve"> HYPERLINK "https://internet.garant.ru/" \l "/document/12138258/entry/3" </w:instrText>
      </w:r>
      <w:r>
        <w:fldChar w:fldCharType="separate"/>
      </w:r>
      <w:r>
        <w:rPr>
          <w:rFonts w:ascii="Times New Roman" w:hAnsi="Times New Roman" w:eastAsia="Times New Roman" w:cs="Times New Roman"/>
          <w:sz w:val="28"/>
          <w:szCs w:val="28"/>
          <w:lang w:eastAsia="ru-RU"/>
        </w:rPr>
        <w:t>законодательством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о градостроительной деятельности.».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пункт 9 части 5статьи 28 Устава изложить в следующей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eastAsia="Times New Roman" w:cs="Times New Roman"/>
          <w:sz w:val="28"/>
          <w:szCs w:val="28"/>
          <w:lang w:eastAsia="ru-RU"/>
        </w:rPr>
        <w:t xml:space="preserve">«9)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пункт 7 части 8 статьи 31 Устава изложить в </w:t>
      </w:r>
      <w:r>
        <w:rPr>
          <w:rFonts w:ascii="Times New Roman" w:hAnsi="Times New Roman" w:eastAsia="Times New Roman" w:cs="Times New Roman"/>
          <w:sz w:val="28"/>
          <w:szCs w:val="28"/>
          <w:lang w:eastAsia="ru-RU"/>
        </w:rPr>
        <w:t>следующей</w:t>
      </w:r>
      <w:r>
        <w:rPr>
          <w:rFonts w:ascii="Times New Roman" w:hAnsi="Times New Roman" w:cs="Times New Roman"/>
          <w:sz w:val="28"/>
          <w:szCs w:val="28"/>
          <w:shd w:val="clear" w:color="auto" w:fill="FFFFFF"/>
        </w:rPr>
        <w:t xml:space="preserve">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6) абзац 2 ч</w:t>
      </w:r>
      <w:r>
        <w:rPr>
          <w:rFonts w:ascii="Times New Roman" w:hAnsi="Times New Roman" w:eastAsia="Times New Roman" w:cs="Times New Roman"/>
          <w:sz w:val="28"/>
          <w:szCs w:val="28"/>
          <w:lang w:eastAsia="ru-RU"/>
        </w:rPr>
        <w:t>асти 3 статьи 35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spacing w:after="0" w:line="240" w:lineRule="auto"/>
        <w:ind w:firstLine="709"/>
        <w:jc w:val="both"/>
        <w:rPr>
          <w:rFonts w:ascii="Times New Roman" w:hAnsi="Times New Roman" w:eastAsia="Times New Roman" w:cs="Times New Roman"/>
          <w:sz w:val="28"/>
          <w:szCs w:val="28"/>
          <w:lang w:eastAsia="ru-RU"/>
        </w:rPr>
      </w:pPr>
    </w:p>
    <w:p>
      <w:pPr>
        <w:suppressAutoHyphens/>
        <w:spacing w:after="0" w:line="240" w:lineRule="auto"/>
        <w:ind w:firstLine="709"/>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2. Настоящее решение о внесении изменений в Устав сельского поселения «Узон»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Pr>
          <w:rFonts w:ascii="Times New Roman" w:hAnsi="Times New Roman" w:eastAsia="SimSun" w:cs="Times New Roman"/>
          <w:sz w:val="28"/>
          <w:szCs w:val="28"/>
          <w:lang w:eastAsia="zh-CN"/>
        </w:rPr>
        <w:br w:type="textWrapping"/>
      </w:r>
      <w:r>
        <w:rPr>
          <w:rFonts w:ascii="Times New Roman" w:hAnsi="Times New Roman" w:eastAsia="SimSun" w:cs="Times New Roman"/>
          <w:sz w:val="28"/>
          <w:szCs w:val="28"/>
          <w:lang w:eastAsia="zh-CN"/>
        </w:rPr>
        <w:t>(http://pravo-minjust.ru, http://право-минюст.рф).</w:t>
      </w:r>
    </w:p>
    <w:p>
      <w:pPr>
        <w:suppressAutoHyphens/>
        <w:spacing w:after="0" w:line="240" w:lineRule="auto"/>
        <w:ind w:firstLine="709"/>
        <w:jc w:val="both"/>
        <w:rPr>
          <w:rFonts w:ascii="Times New Roman" w:hAnsi="Times New Roman" w:eastAsia="SimSun" w:cs="Times New Roman"/>
          <w:sz w:val="28"/>
          <w:szCs w:val="28"/>
          <w:lang w:eastAsia="zh-CN"/>
        </w:rPr>
      </w:pPr>
    </w:p>
    <w:p>
      <w:pPr>
        <w:suppressAutoHyphens/>
        <w:spacing w:after="0" w:line="240" w:lineRule="auto"/>
        <w:ind w:firstLine="709"/>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«Узон».</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uppressAutoHyphens/>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Глава сельского поселения «Узон»                                                   Б.Б.Доржиев                                                                                           </w:t>
      </w: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Председатель </w:t>
      </w:r>
    </w:p>
    <w:p>
      <w:pPr>
        <w:suppressAutoHyphens/>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Совета сельского поселения «Узон»                                                  Б.Б.Дабаев</w:t>
      </w:r>
    </w:p>
    <w:p>
      <w:pPr>
        <w:spacing w:after="0" w:line="240" w:lineRule="auto"/>
        <w:ind w:firstLine="709"/>
        <w:jc w:val="both"/>
        <w:rPr>
          <w:rFonts w:ascii="Times New Roman" w:hAnsi="Times New Roman" w:cs="Times New Roman"/>
          <w:sz w:val="28"/>
          <w:szCs w:val="28"/>
        </w:rPr>
      </w:pPr>
    </w:p>
    <w:sectPr>
      <w:headerReference r:id="rId5" w:type="default"/>
      <w:pgSz w:w="11906" w:h="16838"/>
      <w:pgMar w:top="1418" w:right="991" w:bottom="1701" w:left="1560"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043289"/>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D3A0C"/>
    <w:multiLevelType w:val="singleLevel"/>
    <w:tmpl w:val="647D3A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B6852"/>
    <w:rsid w:val="001D299B"/>
    <w:rsid w:val="001F2A9E"/>
    <w:rsid w:val="0020671E"/>
    <w:rsid w:val="002320D5"/>
    <w:rsid w:val="00235A1A"/>
    <w:rsid w:val="00250026"/>
    <w:rsid w:val="00281CF4"/>
    <w:rsid w:val="002C5149"/>
    <w:rsid w:val="002C74A9"/>
    <w:rsid w:val="002D0187"/>
    <w:rsid w:val="002E5218"/>
    <w:rsid w:val="005052EB"/>
    <w:rsid w:val="0053097A"/>
    <w:rsid w:val="005D5408"/>
    <w:rsid w:val="005E7175"/>
    <w:rsid w:val="006D4EB1"/>
    <w:rsid w:val="006F20DE"/>
    <w:rsid w:val="00735ABB"/>
    <w:rsid w:val="008558D1"/>
    <w:rsid w:val="008A0F45"/>
    <w:rsid w:val="00907D0E"/>
    <w:rsid w:val="00926310"/>
    <w:rsid w:val="009922C8"/>
    <w:rsid w:val="009B6D95"/>
    <w:rsid w:val="00A348AF"/>
    <w:rsid w:val="00A36F6D"/>
    <w:rsid w:val="00A46C88"/>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A2917"/>
    <w:rsid w:val="00EC02C8"/>
    <w:rsid w:val="00F33F4B"/>
    <w:rsid w:val="00FB48A2"/>
    <w:rsid w:val="4E0100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uiPriority w:val="99"/>
    <w:rPr>
      <w:color w:val="0000FF"/>
      <w:u w:val="single"/>
    </w:rPr>
  </w:style>
  <w:style w:type="paragraph" w:styleId="6">
    <w:name w:val="header"/>
    <w:basedOn w:val="1"/>
    <w:link w:val="9"/>
    <w:unhideWhenUsed/>
    <w:uiPriority w:val="99"/>
    <w:pPr>
      <w:tabs>
        <w:tab w:val="center" w:pos="4677"/>
        <w:tab w:val="right" w:pos="9355"/>
      </w:tabs>
      <w:spacing w:after="0" w:line="240" w:lineRule="auto"/>
    </w:pPr>
  </w:style>
  <w:style w:type="paragraph" w:styleId="7">
    <w:name w:val="footer"/>
    <w:basedOn w:val="1"/>
    <w:link w:val="10"/>
    <w:unhideWhenUsed/>
    <w:uiPriority w:val="99"/>
    <w:pPr>
      <w:tabs>
        <w:tab w:val="center" w:pos="4677"/>
        <w:tab w:val="right" w:pos="9355"/>
      </w:tabs>
      <w:spacing w:after="0" w:line="240" w:lineRule="auto"/>
    </w:p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6"/>
    <w:uiPriority w:val="99"/>
  </w:style>
  <w:style w:type="character" w:customStyle="1" w:styleId="10">
    <w:name w:val="Нижний колонтитул Знак"/>
    <w:basedOn w:val="2"/>
    <w:link w:val="7"/>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1193</Words>
  <Characters>6802</Characters>
  <Lines>56</Lines>
  <Paragraphs>15</Paragraphs>
  <TotalTime>19</TotalTime>
  <ScaleCrop>false</ScaleCrop>
  <LinksUpToDate>false</LinksUpToDate>
  <CharactersWithSpaces>7980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2021-08-11T08:54:00Z</dcterms:created>
  <dc:creator>Кутлеева Анна Анатольевна</dc:creator>
  <cp:lastModifiedBy>Notebook</cp:lastModifiedBy>
  <dcterms:modified xsi:type="dcterms:W3CDTF">2022-06-07T08:25:43Z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5E7EC965155B410FA7D9D0231BC46D1D</vt:lpwstr>
  </property>
</Properties>
</file>