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24D85">
        <w:rPr>
          <w:rFonts w:ascii="Times New Roman" w:hAnsi="Times New Roman"/>
          <w:sz w:val="28"/>
          <w:szCs w:val="28"/>
        </w:rPr>
        <w:t>Узон</w:t>
      </w:r>
      <w:proofErr w:type="spellEnd"/>
      <w:r w:rsidRPr="00324D85">
        <w:rPr>
          <w:rFonts w:ascii="Times New Roman" w:hAnsi="Times New Roman"/>
          <w:sz w:val="28"/>
          <w:szCs w:val="28"/>
        </w:rPr>
        <w:t>»</w:t>
      </w:r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>ПОСТАНОВЛЕНИЕ</w:t>
      </w:r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5F9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24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09.2017</w:t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4D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24D85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B5F95" w:rsidRPr="00324D85" w:rsidRDefault="001B5F95" w:rsidP="001B5F9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B5F95" w:rsidRDefault="001B5F95" w:rsidP="001B5F9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815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  утверждении  плана  мероприятий  по легализации</w:t>
      </w:r>
    </w:p>
    <w:p w:rsidR="001B5F95" w:rsidRDefault="001B5F95" w:rsidP="001B5F9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теневой  занятости  и  заработной  платы на территории</w:t>
      </w:r>
    </w:p>
    <w:p w:rsidR="001B5F95" w:rsidRPr="004815F8" w:rsidRDefault="001B5F95" w:rsidP="001B5F9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 поселения 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4815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1B5F95" w:rsidRDefault="001B5F95" w:rsidP="001B5F95">
      <w:pPr>
        <w:shd w:val="clear" w:color="auto" w:fill="FFFFFF"/>
        <w:spacing w:after="0" w:line="414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Распоряжением  Правительства Забайкальского  края  от  10.11.2016 г. №468-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целях  увеличения  поступления  доходов в консолидированный  бюджет  сельского поселения 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 и усиление  контроля  за  соблюдением  финансовой, бюджетной  и налоговой  дисциплины, на  основании  Устава  сельского  поселения 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</w:p>
    <w:p w:rsidR="001B5F95" w:rsidRDefault="001B5F95" w:rsidP="001B5F95">
      <w:pPr>
        <w:shd w:val="clear" w:color="auto" w:fill="FFFFFF"/>
        <w:spacing w:after="0" w:line="414" w:lineRule="atLeast"/>
        <w:textAlignment w:val="baseline"/>
        <w:rPr>
          <w:rFonts w:ascii="Times New Roman" w:hAnsi="Times New Roman"/>
          <w:sz w:val="28"/>
          <w:szCs w:val="28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324D85">
        <w:rPr>
          <w:rFonts w:ascii="Times New Roman" w:hAnsi="Times New Roman"/>
          <w:sz w:val="28"/>
          <w:szCs w:val="28"/>
        </w:rPr>
        <w:t>ПОСТАНОВЛЯЕТ:</w:t>
      </w:r>
    </w:p>
    <w:p w:rsidR="001B5F95" w:rsidRPr="004815F8" w:rsidRDefault="001B5F95" w:rsidP="001B5F95">
      <w:pPr>
        <w:shd w:val="clear" w:color="auto" w:fill="FFFFFF"/>
        <w:spacing w:after="0" w:line="414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B5F95" w:rsidRDefault="001B5F95" w:rsidP="001B5F95">
      <w:pPr>
        <w:shd w:val="clear" w:color="auto" w:fill="FFFFFF"/>
        <w:spacing w:after="0" w:line="288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план  мероприятий  по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легализации   теневой  занятости  и  заработной  платы на территории  сельского  поселения 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(далее – План), 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1B5F95" w:rsidRDefault="001B5F95" w:rsidP="001B5F9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2.  Утвердить  прилагаемую  форму  отчета  о  реализации  Плана, 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№2;</w:t>
      </w:r>
    </w:p>
    <w:p w:rsidR="001C02AF" w:rsidRDefault="001B5F95" w:rsidP="001C02A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3.  </w:t>
      </w:r>
      <w:r w:rsidRPr="004815F8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F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F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15F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815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F8">
        <w:rPr>
          <w:rFonts w:ascii="Times New Roman" w:hAnsi="Times New Roman" w:cs="Times New Roman"/>
          <w:sz w:val="28"/>
          <w:szCs w:val="28"/>
        </w:rPr>
        <w:t>разместить в сети Интернет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 </w:t>
      </w:r>
      <w:r w:rsidRPr="00481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15F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815F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02AF" w:rsidRDefault="001C02AF" w:rsidP="001C02A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4</w:t>
      </w:r>
      <w:r w:rsidR="001B5F95">
        <w:rPr>
          <w:rFonts w:ascii="Times New Roman" w:hAnsi="Times New Roman" w:cs="Times New Roman"/>
          <w:sz w:val="28"/>
          <w:szCs w:val="28"/>
        </w:rPr>
        <w:t xml:space="preserve">. </w:t>
      </w:r>
      <w:r w:rsidR="001B5F95" w:rsidRPr="004815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1B5F95">
        <w:rPr>
          <w:sz w:val="28"/>
          <w:szCs w:val="28"/>
        </w:rPr>
        <w:t>.</w:t>
      </w:r>
    </w:p>
    <w:p w:rsidR="001B5F95" w:rsidRPr="001C02AF" w:rsidRDefault="001C02AF" w:rsidP="001C02A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>5.</w:t>
      </w:r>
      <w:r w:rsidR="001B5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5F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5F95" w:rsidRDefault="001B5F95" w:rsidP="001B5F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F95" w:rsidRDefault="001B5F95" w:rsidP="001B5F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F95" w:rsidRDefault="001B5F95" w:rsidP="001B5F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F95" w:rsidRDefault="001B5F95" w:rsidP="001B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br/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1B5F95" w:rsidRDefault="001B5F95" w:rsidP="001B5F95">
      <w:pPr>
        <w:rPr>
          <w:rFonts w:ascii="Times New Roman" w:hAnsi="Times New Roman" w:cs="Times New Roman"/>
          <w:sz w:val="28"/>
          <w:szCs w:val="28"/>
        </w:rPr>
      </w:pPr>
    </w:p>
    <w:p w:rsidR="001B5F95" w:rsidRDefault="001B5F95" w:rsidP="001B5F95">
      <w:pPr>
        <w:pStyle w:val="1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5F95" w:rsidRDefault="001B5F95" w:rsidP="001B5F95">
      <w:pPr>
        <w:pStyle w:val="1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F95" w:rsidRDefault="001B5F95" w:rsidP="001B5F95">
      <w:pPr>
        <w:pStyle w:val="1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5F95" w:rsidRDefault="001B5F95" w:rsidP="001B5F95">
      <w:pPr>
        <w:pStyle w:val="1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811BA" w:rsidRDefault="001C02AF" w:rsidP="00E811BA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C02AF" w:rsidRDefault="00E811BA" w:rsidP="00E811BA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1C02AF">
        <w:rPr>
          <w:rFonts w:ascii="Times New Roman" w:hAnsi="Times New Roman"/>
          <w:sz w:val="24"/>
          <w:szCs w:val="24"/>
          <w:lang w:eastAsia="ru-RU"/>
        </w:rPr>
        <w:t xml:space="preserve">Приложение №1                                        </w:t>
      </w:r>
    </w:p>
    <w:p w:rsidR="001C02AF" w:rsidRPr="001D6C9E" w:rsidRDefault="001C02AF" w:rsidP="00E811BA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D6C9E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C02AF" w:rsidRPr="001D6C9E" w:rsidRDefault="001C02AF" w:rsidP="00E811BA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6C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D6C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D6C9E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1C02AF" w:rsidRPr="001D6C9E" w:rsidRDefault="001C02AF" w:rsidP="00E811BA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6C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«</w:t>
      </w:r>
      <w:proofErr w:type="spellStart"/>
      <w:r w:rsidRPr="001D6C9E">
        <w:rPr>
          <w:rFonts w:ascii="Times New Roman" w:hAnsi="Times New Roman"/>
          <w:sz w:val="24"/>
          <w:szCs w:val="24"/>
          <w:lang w:eastAsia="ru-RU"/>
        </w:rPr>
        <w:t>Узон</w:t>
      </w:r>
      <w:proofErr w:type="spellEnd"/>
      <w:r w:rsidRPr="001D6C9E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1C02AF" w:rsidRPr="001D6C9E" w:rsidRDefault="001C02AF" w:rsidP="00E811BA">
      <w:pPr>
        <w:pStyle w:val="1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6C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от «12</w:t>
      </w:r>
      <w:r w:rsidRPr="001D6C9E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1D6C9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18 </w:t>
      </w:r>
      <w:r w:rsidRPr="001D6C9E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1C02AF" w:rsidRPr="001D6C9E" w:rsidRDefault="001C02AF" w:rsidP="001C02AF">
      <w:pPr>
        <w:pStyle w:val="1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926" w:type="dxa"/>
        <w:tblInd w:w="-459" w:type="dxa"/>
        <w:tblLayout w:type="fixed"/>
        <w:tblLook w:val="04A0"/>
      </w:tblPr>
      <w:tblGrid>
        <w:gridCol w:w="3594"/>
        <w:gridCol w:w="1440"/>
        <w:gridCol w:w="3046"/>
        <w:gridCol w:w="1846"/>
      </w:tblGrid>
      <w:tr w:rsidR="001C02AF" w:rsidTr="00E811BA">
        <w:tc>
          <w:tcPr>
            <w:tcW w:w="3594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40" w:type="dxa"/>
          </w:tcPr>
          <w:p w:rsid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046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6" w:type="dxa"/>
          </w:tcPr>
          <w:p w:rsid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1C02AF" w:rsidTr="00E811BA">
        <w:tc>
          <w:tcPr>
            <w:tcW w:w="3594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 рабочей  группы  по  вопросу  легализации  заработной  платы</w:t>
            </w:r>
          </w:p>
        </w:tc>
        <w:tc>
          <w:tcPr>
            <w:tcW w:w="1440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6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6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доходов  бюджета</w:t>
            </w:r>
          </w:p>
        </w:tc>
      </w:tr>
      <w:tr w:rsidR="001C02AF" w:rsidTr="00E811BA">
        <w:tc>
          <w:tcPr>
            <w:tcW w:w="3594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рейдов  на  предмет  выявления  предприятий и физических  лиц, осуществляющих  ведение  предпринимательской  деятельности без  оформления  документов  по регистрации и без  постановки  на  налоговый  учет</w:t>
            </w:r>
          </w:p>
        </w:tc>
        <w:tc>
          <w:tcPr>
            <w:tcW w:w="1440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</w:tcPr>
          <w:p w:rsidR="001C02AF" w:rsidRPr="001C02AF" w:rsidRDefault="001C02AF" w:rsidP="0045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6" w:type="dxa"/>
          </w:tcPr>
          <w:p w:rsidR="001C02AF" w:rsidRPr="001C02AF" w:rsidRDefault="001C02AF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предприятий  и ИП</w:t>
            </w:r>
          </w:p>
        </w:tc>
      </w:tr>
      <w:tr w:rsidR="00C84139" w:rsidTr="00E811BA">
        <w:tc>
          <w:tcPr>
            <w:tcW w:w="3594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проверок граждан, осуществляющих  перевозку  пассажиров,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строительные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 и другие  виды  услуг, оказываемых  населению  без  оформления  документов  по регистрации и без постановки  на налоговый  учет</w:t>
            </w:r>
          </w:p>
        </w:tc>
        <w:tc>
          <w:tcPr>
            <w:tcW w:w="1440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</w:tcPr>
          <w:p w:rsidR="00C84139" w:rsidRPr="001C02AF" w:rsidRDefault="00C84139" w:rsidP="0045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 с ОМВД  по Забайкальскому  району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846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ИП</w:t>
            </w:r>
          </w:p>
        </w:tc>
      </w:tr>
      <w:tr w:rsidR="00C84139" w:rsidTr="00E811BA">
        <w:tc>
          <w:tcPr>
            <w:tcW w:w="3594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писем при  выявлении  подобных  предприятий  и физических  лиц  для  назначения  проверок налогового органа  и исполнения  других  предприятий</w:t>
            </w:r>
          </w:p>
        </w:tc>
        <w:tc>
          <w:tcPr>
            <w:tcW w:w="1440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46" w:type="dxa"/>
          </w:tcPr>
          <w:p w:rsidR="00C84139" w:rsidRPr="001C02AF" w:rsidRDefault="00C84139" w:rsidP="0045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6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 предприятий  и ИП </w:t>
            </w:r>
          </w:p>
        </w:tc>
      </w:tr>
      <w:tr w:rsidR="00C84139" w:rsidTr="00E811BA">
        <w:tc>
          <w:tcPr>
            <w:tcW w:w="3594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организаций  и предприятий  по  факту  соблюдения  трудового  законодательства  и выплаты  «бело</w:t>
            </w:r>
            <w:r w:rsidR="00E811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заработной  платы</w:t>
            </w:r>
          </w:p>
        </w:tc>
        <w:tc>
          <w:tcPr>
            <w:tcW w:w="1440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совместно  с Федеральной  службой  по  труду  и занятости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846" w:type="dxa"/>
          </w:tcPr>
          <w:p w:rsidR="00C84139" w:rsidRPr="001C02AF" w:rsidRDefault="00C84139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Легализация  заработной платы</w:t>
            </w:r>
          </w:p>
        </w:tc>
      </w:tr>
      <w:tr w:rsidR="00E811BA" w:rsidTr="00E811BA">
        <w:tc>
          <w:tcPr>
            <w:tcW w:w="3594" w:type="dxa"/>
          </w:tcPr>
          <w:p w:rsidR="00E811BA" w:rsidRPr="001C02AF" w:rsidRDefault="00E811BA" w:rsidP="00E8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 работы в трудовых  коллективах  о  последствиях  выплаты  «серой»  заработной  платы</w:t>
            </w:r>
          </w:p>
        </w:tc>
        <w:tc>
          <w:tcPr>
            <w:tcW w:w="1440" w:type="dxa"/>
          </w:tcPr>
          <w:p w:rsidR="00E811BA" w:rsidRPr="001C02AF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</w:tcPr>
          <w:p w:rsidR="00E811BA" w:rsidRPr="001C02AF" w:rsidRDefault="00E811BA" w:rsidP="0045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6" w:type="dxa"/>
          </w:tcPr>
          <w:p w:rsidR="00E811BA" w:rsidRPr="001C02AF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</w:tr>
      <w:tr w:rsidR="00E811BA" w:rsidTr="00E811BA">
        <w:tc>
          <w:tcPr>
            <w:tcW w:w="3594" w:type="dxa"/>
          </w:tcPr>
          <w:p w:rsidR="00E811BA" w:rsidRPr="001C02AF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 массовых  мероприятий</w:t>
            </w:r>
          </w:p>
        </w:tc>
        <w:tc>
          <w:tcPr>
            <w:tcW w:w="1440" w:type="dxa"/>
          </w:tcPr>
          <w:p w:rsidR="00E811BA" w:rsidRPr="001C02AF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</w:tcPr>
          <w:p w:rsidR="00E811BA" w:rsidRPr="001C02AF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ИБДЦ «Камертон»</w:t>
            </w:r>
          </w:p>
        </w:tc>
        <w:tc>
          <w:tcPr>
            <w:tcW w:w="1846" w:type="dxa"/>
          </w:tcPr>
          <w:p w:rsidR="00E811BA" w:rsidRPr="001C02AF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населения</w:t>
            </w:r>
          </w:p>
        </w:tc>
      </w:tr>
      <w:tr w:rsidR="00E811BA" w:rsidTr="00E811BA">
        <w:tc>
          <w:tcPr>
            <w:tcW w:w="3594" w:type="dxa"/>
          </w:tcPr>
          <w:p w:rsidR="00E811BA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 для  учащихся  старших  классов</w:t>
            </w:r>
          </w:p>
        </w:tc>
        <w:tc>
          <w:tcPr>
            <w:tcW w:w="1440" w:type="dxa"/>
          </w:tcPr>
          <w:p w:rsidR="00E811BA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</w:tcPr>
          <w:p w:rsidR="00E811BA" w:rsidRPr="001C02AF" w:rsidRDefault="00E811BA" w:rsidP="0045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общеобразовательными  организациями</w:t>
            </w:r>
          </w:p>
        </w:tc>
        <w:tc>
          <w:tcPr>
            <w:tcW w:w="1846" w:type="dxa"/>
          </w:tcPr>
          <w:p w:rsidR="00E811BA" w:rsidRDefault="00E811BA" w:rsidP="001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 населения</w:t>
            </w:r>
          </w:p>
        </w:tc>
      </w:tr>
    </w:tbl>
    <w:p w:rsidR="002749A0" w:rsidRPr="001C02AF" w:rsidRDefault="002749A0" w:rsidP="001C02AF">
      <w:pPr>
        <w:rPr>
          <w:rFonts w:ascii="Times New Roman" w:hAnsi="Times New Roman" w:cs="Times New Roman"/>
          <w:sz w:val="28"/>
          <w:szCs w:val="28"/>
        </w:rPr>
      </w:pPr>
    </w:p>
    <w:sectPr w:rsidR="002749A0" w:rsidRPr="001C02AF" w:rsidSect="00E811B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F95"/>
    <w:rsid w:val="001B5F95"/>
    <w:rsid w:val="001B6F80"/>
    <w:rsid w:val="001C02AF"/>
    <w:rsid w:val="002749A0"/>
    <w:rsid w:val="00C84139"/>
    <w:rsid w:val="00D9345A"/>
    <w:rsid w:val="00E8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5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1B5F95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1C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2018-03-21T08:33:00Z</cp:lastPrinted>
  <dcterms:created xsi:type="dcterms:W3CDTF">2018-03-21T07:51:00Z</dcterms:created>
  <dcterms:modified xsi:type="dcterms:W3CDTF">2018-03-21T08:35:00Z</dcterms:modified>
</cp:coreProperties>
</file>